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0C2B" w14:textId="77777777" w:rsidR="00234D4B" w:rsidRDefault="005479CC" w:rsidP="00D75113">
      <w:pPr>
        <w:pStyle w:val="Heading1"/>
        <w:rPr>
          <w:u w:val="single"/>
        </w:rPr>
      </w:pPr>
      <w:proofErr w:type="spellStart"/>
      <w:r>
        <w:rPr>
          <w:u w:val="single"/>
        </w:rPr>
        <w:t>Dr.</w:t>
      </w:r>
      <w:proofErr w:type="spellEnd"/>
      <w:r>
        <w:rPr>
          <w:u w:val="single"/>
        </w:rPr>
        <w:t xml:space="preserve"> </w:t>
      </w:r>
      <w:r w:rsidR="00823BED" w:rsidRPr="000D5AB1">
        <w:rPr>
          <w:u w:val="single"/>
        </w:rPr>
        <w:t xml:space="preserve">Weinian Hu </w:t>
      </w:r>
      <w:r w:rsidR="00823BED" w:rsidRPr="000D5AB1">
        <w:rPr>
          <w:u w:val="single"/>
        </w:rPr>
        <w:tab/>
      </w:r>
      <w:r w:rsidR="00823BED" w:rsidRPr="000D5AB1">
        <w:rPr>
          <w:u w:val="single"/>
        </w:rPr>
        <w:tab/>
      </w:r>
      <w:r w:rsidR="00823BED" w:rsidRPr="000D5AB1">
        <w:rPr>
          <w:u w:val="single"/>
        </w:rPr>
        <w:tab/>
      </w:r>
      <w:r w:rsidR="00823BED" w:rsidRPr="000D5AB1">
        <w:rPr>
          <w:u w:val="single"/>
        </w:rPr>
        <w:tab/>
      </w:r>
      <w:r w:rsidR="00823BED" w:rsidRPr="000D5AB1">
        <w:rPr>
          <w:u w:val="single"/>
        </w:rPr>
        <w:tab/>
      </w:r>
      <w:r w:rsidR="00823BED" w:rsidRPr="000D5AB1">
        <w:rPr>
          <w:u w:val="single"/>
        </w:rPr>
        <w:tab/>
      </w:r>
      <w:r w:rsidR="00823BED" w:rsidRPr="000D5AB1">
        <w:rPr>
          <w:u w:val="single"/>
        </w:rPr>
        <w:tab/>
      </w:r>
      <w:r w:rsidR="005569B2">
        <w:rPr>
          <w:u w:val="single"/>
        </w:rPr>
        <w:t xml:space="preserve">        </w:t>
      </w:r>
      <w:r w:rsidR="003F2A19" w:rsidRPr="000D5AB1">
        <w:rPr>
          <w:u w:val="single"/>
        </w:rPr>
        <w:t xml:space="preserve">CURRICULUM VITAE </w:t>
      </w:r>
    </w:p>
    <w:p w14:paraId="36BB97CD" w14:textId="77777777" w:rsidR="00813DD9" w:rsidRPr="00E83C5A" w:rsidRDefault="00813DD9" w:rsidP="00D75113">
      <w:pPr>
        <w:pStyle w:val="Heading3"/>
        <w:rPr>
          <w:sz w:val="22"/>
          <w:szCs w:val="22"/>
        </w:rPr>
      </w:pPr>
      <w:r w:rsidRPr="00E83C5A">
        <w:rPr>
          <w:sz w:val="22"/>
          <w:szCs w:val="22"/>
        </w:rPr>
        <w:t>ACADEMIC QUALIFICATIONS</w:t>
      </w:r>
    </w:p>
    <w:p w14:paraId="55BB6691" w14:textId="77777777" w:rsidR="00813DD9" w:rsidRPr="00E83C5A" w:rsidRDefault="00813DD9" w:rsidP="007567F2">
      <w:pPr>
        <w:jc w:val="both"/>
        <w:rPr>
          <w:color w:val="333333"/>
          <w:sz w:val="22"/>
          <w:szCs w:val="22"/>
          <w:u w:val="single"/>
        </w:rPr>
      </w:pPr>
      <w:r w:rsidRPr="00E83C5A">
        <w:rPr>
          <w:color w:val="333333"/>
          <w:sz w:val="22"/>
          <w:szCs w:val="22"/>
        </w:rPr>
        <w:t>2010 – 2014</w:t>
      </w:r>
      <w:r w:rsidRPr="00E83C5A">
        <w:rPr>
          <w:color w:val="333333"/>
          <w:sz w:val="22"/>
          <w:szCs w:val="22"/>
        </w:rPr>
        <w:tab/>
      </w:r>
      <w:r w:rsidR="00A9458D" w:rsidRPr="00E83C5A">
        <w:rPr>
          <w:color w:val="333333"/>
          <w:sz w:val="22"/>
          <w:szCs w:val="22"/>
        </w:rPr>
        <w:t>Doctor of Law</w:t>
      </w:r>
      <w:r w:rsidR="00DE44E4" w:rsidRPr="00E83C5A">
        <w:rPr>
          <w:color w:val="333333"/>
          <w:sz w:val="22"/>
          <w:szCs w:val="22"/>
        </w:rPr>
        <w:t>s</w:t>
      </w:r>
      <w:r w:rsidRPr="00E83C5A">
        <w:rPr>
          <w:color w:val="333333"/>
          <w:sz w:val="22"/>
          <w:szCs w:val="22"/>
        </w:rPr>
        <w:t>, University of Ghent, Belgium</w:t>
      </w:r>
    </w:p>
    <w:p w14:paraId="115AB360" w14:textId="77777777" w:rsidR="003C1BA1" w:rsidRPr="00E83C5A" w:rsidRDefault="003C1BA1" w:rsidP="003C1BA1">
      <w:pPr>
        <w:ind w:left="1418" w:hanging="1418"/>
        <w:jc w:val="both"/>
        <w:rPr>
          <w:color w:val="333333"/>
          <w:sz w:val="22"/>
          <w:szCs w:val="22"/>
        </w:rPr>
      </w:pPr>
      <w:r w:rsidRPr="00E83C5A">
        <w:rPr>
          <w:color w:val="333333"/>
          <w:sz w:val="22"/>
          <w:szCs w:val="22"/>
        </w:rPr>
        <w:tab/>
      </w:r>
      <w:r w:rsidRPr="00E83C5A">
        <w:rPr>
          <w:color w:val="333333"/>
          <w:sz w:val="22"/>
          <w:szCs w:val="22"/>
          <w:u w:val="single"/>
        </w:rPr>
        <w:t>Thesis</w:t>
      </w:r>
      <w:r w:rsidRPr="00E83C5A">
        <w:rPr>
          <w:color w:val="333333"/>
          <w:sz w:val="22"/>
          <w:szCs w:val="22"/>
        </w:rPr>
        <w:t>: International Patent Rights Harmonisation – the Example of China</w:t>
      </w:r>
    </w:p>
    <w:p w14:paraId="5FA03686" w14:textId="77777777" w:rsidR="00813DD9" w:rsidRPr="00E83C5A" w:rsidRDefault="00813DD9" w:rsidP="003C1BA1">
      <w:pPr>
        <w:ind w:left="1418" w:hanging="1418"/>
        <w:jc w:val="both"/>
        <w:rPr>
          <w:color w:val="333333"/>
          <w:sz w:val="22"/>
          <w:szCs w:val="22"/>
          <w:u w:val="single"/>
        </w:rPr>
      </w:pPr>
      <w:r w:rsidRPr="00E83C5A">
        <w:rPr>
          <w:color w:val="333333"/>
          <w:sz w:val="22"/>
          <w:szCs w:val="22"/>
        </w:rPr>
        <w:t>2007 – 2008</w:t>
      </w:r>
      <w:r w:rsidRPr="00E83C5A">
        <w:rPr>
          <w:color w:val="333333"/>
          <w:sz w:val="22"/>
          <w:szCs w:val="22"/>
        </w:rPr>
        <w:tab/>
        <w:t>Master of Laws in International Business Law, University of Hull, UK</w:t>
      </w:r>
    </w:p>
    <w:p w14:paraId="2058ABEA" w14:textId="77777777" w:rsidR="00813DD9" w:rsidRPr="00E83C5A" w:rsidRDefault="00813DD9" w:rsidP="003C1BA1">
      <w:pPr>
        <w:ind w:left="1418" w:hanging="1418"/>
        <w:jc w:val="both"/>
        <w:rPr>
          <w:color w:val="333333"/>
          <w:sz w:val="22"/>
          <w:szCs w:val="22"/>
        </w:rPr>
      </w:pPr>
      <w:r w:rsidRPr="00E83C5A">
        <w:rPr>
          <w:color w:val="333333"/>
          <w:sz w:val="22"/>
          <w:szCs w:val="22"/>
        </w:rPr>
        <w:t xml:space="preserve">2004 – 2006 </w:t>
      </w:r>
      <w:r w:rsidRPr="00E83C5A">
        <w:rPr>
          <w:color w:val="333333"/>
          <w:sz w:val="22"/>
          <w:szCs w:val="22"/>
        </w:rPr>
        <w:tab/>
        <w:t>Bachelor of Laws (Hons.), University of London, UK</w:t>
      </w:r>
    </w:p>
    <w:p w14:paraId="04C805CE" w14:textId="77777777" w:rsidR="00813DD9" w:rsidRPr="00E83C5A" w:rsidRDefault="00813DD9" w:rsidP="003C1BA1">
      <w:pPr>
        <w:ind w:left="1418" w:hanging="1418"/>
        <w:jc w:val="both"/>
        <w:rPr>
          <w:color w:val="333333"/>
          <w:sz w:val="22"/>
          <w:szCs w:val="22"/>
          <w:u w:val="single"/>
        </w:rPr>
      </w:pPr>
      <w:r w:rsidRPr="00E83C5A">
        <w:rPr>
          <w:color w:val="333333"/>
          <w:sz w:val="22"/>
          <w:szCs w:val="22"/>
        </w:rPr>
        <w:t>1989 – 1993</w:t>
      </w:r>
      <w:r w:rsidRPr="00E83C5A">
        <w:rPr>
          <w:color w:val="333333"/>
          <w:sz w:val="22"/>
          <w:szCs w:val="22"/>
        </w:rPr>
        <w:tab/>
        <w:t>Bachelor of Arts in Chinese Language and Literature, Fu Dan University, China</w:t>
      </w:r>
    </w:p>
    <w:p w14:paraId="0893627E" w14:textId="77777777" w:rsidR="00D40B13" w:rsidRPr="00E83C5A" w:rsidRDefault="00823BED" w:rsidP="00D75113">
      <w:pPr>
        <w:pStyle w:val="Heading3"/>
        <w:rPr>
          <w:sz w:val="22"/>
          <w:szCs w:val="22"/>
        </w:rPr>
      </w:pPr>
      <w:r w:rsidRPr="00E83C5A">
        <w:rPr>
          <w:sz w:val="22"/>
          <w:szCs w:val="22"/>
        </w:rPr>
        <w:t xml:space="preserve">BRIEF </w:t>
      </w:r>
      <w:r w:rsidR="00102AAD" w:rsidRPr="00E83C5A">
        <w:rPr>
          <w:sz w:val="22"/>
          <w:szCs w:val="22"/>
        </w:rPr>
        <w:t>CAREER HISTORY</w:t>
      </w:r>
    </w:p>
    <w:p w14:paraId="19362729" w14:textId="77777777" w:rsidR="00B05C67" w:rsidRPr="00E83C5A" w:rsidRDefault="00B05C67" w:rsidP="00B05C67">
      <w:pPr>
        <w:pStyle w:val="Heading4"/>
        <w:rPr>
          <w:sz w:val="22"/>
          <w:szCs w:val="22"/>
        </w:rPr>
      </w:pPr>
      <w:r w:rsidRPr="00E83C5A">
        <w:rPr>
          <w:sz w:val="22"/>
          <w:szCs w:val="22"/>
        </w:rPr>
        <w:t>Academia</w:t>
      </w:r>
    </w:p>
    <w:p w14:paraId="48F33D0B" w14:textId="5B1EF27C" w:rsidR="00B1539E" w:rsidRDefault="00B1539E" w:rsidP="00B05C67">
      <w:pPr>
        <w:pStyle w:val="BodyTextIndent"/>
        <w:ind w:left="2880" w:hanging="288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Jan. 2018 – </w:t>
      </w:r>
      <w:r>
        <w:rPr>
          <w:color w:val="333333"/>
          <w:sz w:val="22"/>
          <w:szCs w:val="22"/>
        </w:rPr>
        <w:tab/>
        <w:t>Research Fellow, Centre for European Policy Studies (CEPS)</w:t>
      </w:r>
      <w:r>
        <w:rPr>
          <w:color w:val="333333"/>
          <w:sz w:val="22"/>
          <w:szCs w:val="22"/>
        </w:rPr>
        <w:tab/>
      </w:r>
    </w:p>
    <w:p w14:paraId="4D8909E3" w14:textId="34E17932" w:rsidR="00757A47" w:rsidRDefault="00757A47" w:rsidP="00B05C67">
      <w:pPr>
        <w:pStyle w:val="BodyTextIndent"/>
        <w:ind w:left="2880" w:hanging="288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Mar. 2017 – </w:t>
      </w:r>
      <w:r>
        <w:rPr>
          <w:color w:val="333333"/>
          <w:sz w:val="22"/>
          <w:szCs w:val="22"/>
        </w:rPr>
        <w:tab/>
        <w:t>Research Fellow, Centre for Private and Economic Law, Faculty of Law, Vrije Universiteit Brussel, Belgium</w:t>
      </w:r>
    </w:p>
    <w:p w14:paraId="1D4D39EF" w14:textId="77777777" w:rsidR="00B05C67" w:rsidRDefault="00B05C67" w:rsidP="00757A47">
      <w:pPr>
        <w:pStyle w:val="BodyTextIndent"/>
        <w:ind w:left="2880" w:hanging="2880"/>
        <w:rPr>
          <w:color w:val="333333"/>
          <w:sz w:val="22"/>
          <w:szCs w:val="22"/>
        </w:rPr>
      </w:pPr>
      <w:r w:rsidRPr="00E83C5A">
        <w:rPr>
          <w:color w:val="333333"/>
          <w:sz w:val="22"/>
          <w:szCs w:val="22"/>
        </w:rPr>
        <w:t>Jul. 2015 –</w:t>
      </w:r>
      <w:r w:rsidRPr="00E83C5A">
        <w:rPr>
          <w:b/>
          <w:bCs/>
          <w:i/>
          <w:iCs/>
          <w:color w:val="333333"/>
          <w:sz w:val="22"/>
          <w:szCs w:val="22"/>
        </w:rPr>
        <w:t xml:space="preserve"> </w:t>
      </w:r>
      <w:r w:rsidR="00757A47">
        <w:rPr>
          <w:bCs/>
          <w:iCs/>
          <w:color w:val="333333"/>
          <w:sz w:val="22"/>
          <w:szCs w:val="22"/>
        </w:rPr>
        <w:t>Jul. 2016</w:t>
      </w:r>
      <w:r w:rsidRPr="00E83C5A">
        <w:rPr>
          <w:b/>
          <w:bCs/>
          <w:i/>
          <w:iCs/>
          <w:color w:val="333333"/>
          <w:sz w:val="22"/>
          <w:szCs w:val="22"/>
        </w:rPr>
        <w:tab/>
      </w:r>
      <w:r w:rsidR="001F15CE" w:rsidRPr="001F15CE">
        <w:rPr>
          <w:color w:val="333333"/>
          <w:sz w:val="22"/>
          <w:szCs w:val="22"/>
        </w:rPr>
        <w:t xml:space="preserve">Research Fellow, </w:t>
      </w:r>
      <w:r w:rsidRPr="00E83C5A">
        <w:rPr>
          <w:color w:val="333333"/>
          <w:sz w:val="22"/>
          <w:szCs w:val="22"/>
        </w:rPr>
        <w:t>C</w:t>
      </w:r>
      <w:r w:rsidR="005427C6">
        <w:rPr>
          <w:color w:val="333333"/>
          <w:sz w:val="22"/>
          <w:szCs w:val="22"/>
        </w:rPr>
        <w:t>entre for European Policy Studies</w:t>
      </w:r>
      <w:r w:rsidRPr="00E83C5A">
        <w:rPr>
          <w:color w:val="333333"/>
          <w:sz w:val="22"/>
          <w:szCs w:val="22"/>
        </w:rPr>
        <w:t>, Belgium</w:t>
      </w:r>
      <w:r>
        <w:rPr>
          <w:color w:val="333333"/>
          <w:sz w:val="22"/>
          <w:szCs w:val="22"/>
        </w:rPr>
        <w:tab/>
      </w:r>
    </w:p>
    <w:p w14:paraId="36B451F4" w14:textId="77777777" w:rsidR="00B05C67" w:rsidRPr="00E83C5A" w:rsidRDefault="00B05C67" w:rsidP="00B05C67">
      <w:pPr>
        <w:pStyle w:val="Heading4"/>
        <w:spacing w:before="0"/>
        <w:rPr>
          <w:b w:val="0"/>
          <w:sz w:val="22"/>
          <w:szCs w:val="22"/>
        </w:rPr>
      </w:pPr>
      <w:r w:rsidRPr="00E83C5A">
        <w:rPr>
          <w:rFonts w:ascii="Times New Roman" w:eastAsia="SimSun" w:hAnsi="Times New Roman" w:cs="Times New Roman"/>
          <w:b w:val="0"/>
          <w:bCs w:val="0"/>
          <w:i w:val="0"/>
          <w:iCs w:val="0"/>
          <w:color w:val="333333"/>
          <w:sz w:val="22"/>
          <w:szCs w:val="22"/>
        </w:rPr>
        <w:t>Nov. 2010 – Sept. 2014</w:t>
      </w:r>
      <w:r w:rsidRPr="00E83C5A">
        <w:rPr>
          <w:rFonts w:ascii="Times New Roman" w:eastAsia="SimSun" w:hAnsi="Times New Roman" w:cs="Times New Roman"/>
          <w:b w:val="0"/>
          <w:bCs w:val="0"/>
          <w:i w:val="0"/>
          <w:iCs w:val="0"/>
          <w:color w:val="333333"/>
          <w:sz w:val="22"/>
          <w:szCs w:val="22"/>
        </w:rPr>
        <w:tab/>
      </w:r>
      <w:r>
        <w:rPr>
          <w:rFonts w:ascii="Times New Roman" w:eastAsia="SimSun" w:hAnsi="Times New Roman" w:cs="Times New Roman"/>
          <w:b w:val="0"/>
          <w:bCs w:val="0"/>
          <w:i w:val="0"/>
          <w:iCs w:val="0"/>
          <w:color w:val="333333"/>
          <w:sz w:val="22"/>
          <w:szCs w:val="22"/>
        </w:rPr>
        <w:tab/>
      </w:r>
      <w:r w:rsidRPr="00E83C5A">
        <w:rPr>
          <w:rFonts w:ascii="Times New Roman" w:eastAsia="SimSun" w:hAnsi="Times New Roman" w:cs="Times New Roman"/>
          <w:b w:val="0"/>
          <w:bCs w:val="0"/>
          <w:i w:val="0"/>
          <w:iCs w:val="0"/>
          <w:color w:val="333333"/>
          <w:sz w:val="22"/>
          <w:szCs w:val="22"/>
        </w:rPr>
        <w:t>PhD Researcher, Faculty of Law, University of Gent, Belgium</w:t>
      </w:r>
    </w:p>
    <w:p w14:paraId="3EB8C619" w14:textId="77777777" w:rsidR="00B05C67" w:rsidRPr="00E83C5A" w:rsidRDefault="00B05C67" w:rsidP="00B05C67">
      <w:pPr>
        <w:pStyle w:val="BodyTextIndent"/>
        <w:ind w:left="2880" w:hanging="2880"/>
        <w:rPr>
          <w:color w:val="333333"/>
          <w:sz w:val="22"/>
          <w:szCs w:val="22"/>
        </w:rPr>
      </w:pPr>
      <w:r w:rsidRPr="00E83C5A">
        <w:rPr>
          <w:color w:val="333333"/>
          <w:sz w:val="22"/>
          <w:szCs w:val="22"/>
        </w:rPr>
        <w:t>Feb. 2009 – Dec.2009</w:t>
      </w:r>
      <w:r w:rsidRPr="00E83C5A">
        <w:rPr>
          <w:color w:val="333333"/>
          <w:sz w:val="22"/>
          <w:szCs w:val="22"/>
        </w:rPr>
        <w:tab/>
        <w:t xml:space="preserve">Researcher, Faculty of Law and Criminology, Vrije Universiteit Brussel, Belgium </w:t>
      </w:r>
    </w:p>
    <w:p w14:paraId="5194795C" w14:textId="77777777" w:rsidR="00B05C67" w:rsidRPr="00E83C5A" w:rsidRDefault="00B05C67" w:rsidP="00B05C67">
      <w:pPr>
        <w:pStyle w:val="BodyTextIndent"/>
        <w:ind w:left="2880" w:firstLine="0"/>
        <w:rPr>
          <w:color w:val="333333"/>
          <w:sz w:val="22"/>
          <w:szCs w:val="22"/>
        </w:rPr>
      </w:pPr>
      <w:r w:rsidRPr="00E83C5A">
        <w:rPr>
          <w:color w:val="333333"/>
          <w:sz w:val="22"/>
          <w:szCs w:val="22"/>
        </w:rPr>
        <w:t>Lecturer (part-time), Brussels Institute of Contemporary China Studies, Belgium</w:t>
      </w:r>
    </w:p>
    <w:p w14:paraId="480094D0" w14:textId="77777777" w:rsidR="00F75AED" w:rsidRPr="00E83C5A" w:rsidRDefault="00F80ABF" w:rsidP="00D75113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Diplomacy</w:t>
      </w:r>
      <w:r w:rsidR="00706683" w:rsidRPr="00E83C5A">
        <w:rPr>
          <w:sz w:val="22"/>
          <w:szCs w:val="22"/>
        </w:rPr>
        <w:t xml:space="preserve"> – inter-governmental &amp; non-governmental</w:t>
      </w:r>
    </w:p>
    <w:p w14:paraId="5959D9F6" w14:textId="77777777" w:rsidR="00EB15F5" w:rsidRDefault="002050BF" w:rsidP="00F75AED">
      <w:pPr>
        <w:pStyle w:val="BodyTextIndent"/>
        <w:ind w:left="2880" w:hanging="2880"/>
        <w:rPr>
          <w:color w:val="333333"/>
          <w:sz w:val="22"/>
          <w:szCs w:val="22"/>
        </w:rPr>
      </w:pPr>
      <w:r w:rsidRPr="00E83C5A">
        <w:rPr>
          <w:color w:val="333333"/>
          <w:sz w:val="22"/>
          <w:szCs w:val="22"/>
        </w:rPr>
        <w:t xml:space="preserve">Nov. </w:t>
      </w:r>
      <w:r w:rsidR="00F75AED" w:rsidRPr="00E83C5A">
        <w:rPr>
          <w:color w:val="333333"/>
          <w:sz w:val="22"/>
          <w:szCs w:val="22"/>
        </w:rPr>
        <w:t>20</w:t>
      </w:r>
      <w:r w:rsidR="00E83C5A">
        <w:rPr>
          <w:color w:val="333333"/>
          <w:sz w:val="22"/>
          <w:szCs w:val="22"/>
        </w:rPr>
        <w:t>13 – Jun.</w:t>
      </w:r>
      <w:r w:rsidR="00EB15F5" w:rsidRPr="00E83C5A">
        <w:rPr>
          <w:color w:val="333333"/>
          <w:sz w:val="22"/>
          <w:szCs w:val="22"/>
        </w:rPr>
        <w:t xml:space="preserve"> </w:t>
      </w:r>
      <w:r w:rsidR="00F75AED" w:rsidRPr="00E83C5A">
        <w:rPr>
          <w:color w:val="333333"/>
          <w:sz w:val="22"/>
          <w:szCs w:val="22"/>
        </w:rPr>
        <w:t>20</w:t>
      </w:r>
      <w:r w:rsidR="00EB15F5" w:rsidRPr="00E83C5A">
        <w:rPr>
          <w:color w:val="333333"/>
          <w:sz w:val="22"/>
          <w:szCs w:val="22"/>
        </w:rPr>
        <w:t>14</w:t>
      </w:r>
      <w:r w:rsidR="00EB15F5" w:rsidRPr="00E83C5A">
        <w:rPr>
          <w:color w:val="333333"/>
          <w:sz w:val="22"/>
          <w:szCs w:val="22"/>
        </w:rPr>
        <w:tab/>
      </w:r>
      <w:r w:rsidR="00383921" w:rsidRPr="00E83C5A">
        <w:rPr>
          <w:color w:val="333333"/>
          <w:sz w:val="22"/>
          <w:szCs w:val="22"/>
        </w:rPr>
        <w:t xml:space="preserve">Research </w:t>
      </w:r>
      <w:r w:rsidR="003B1BB1" w:rsidRPr="00E83C5A">
        <w:rPr>
          <w:color w:val="333333"/>
          <w:sz w:val="22"/>
          <w:szCs w:val="22"/>
        </w:rPr>
        <w:t>Fellow, Centre for European Policy Studies, Belgium</w:t>
      </w:r>
    </w:p>
    <w:p w14:paraId="670B8982" w14:textId="77777777" w:rsidR="00E83C5A" w:rsidRPr="00E83C5A" w:rsidRDefault="00E83C5A" w:rsidP="00F75AED">
      <w:pPr>
        <w:pStyle w:val="BodyTextIndent"/>
        <w:ind w:left="2880" w:hanging="288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  <w:t xml:space="preserve">EC-financed Project: </w:t>
      </w:r>
      <w:r w:rsidRPr="00E83C5A">
        <w:rPr>
          <w:color w:val="333333"/>
          <w:sz w:val="22"/>
          <w:szCs w:val="22"/>
        </w:rPr>
        <w:t>stocktaking and analysis of ASEM’s outcomes and impact, conclusions and policy recommendations</w:t>
      </w:r>
    </w:p>
    <w:p w14:paraId="40A72395" w14:textId="77777777" w:rsidR="00BB5408" w:rsidRPr="00E83C5A" w:rsidRDefault="003C505B" w:rsidP="003F2A19">
      <w:pPr>
        <w:pStyle w:val="BodyTextIndent"/>
        <w:ind w:left="2880" w:hanging="2880"/>
        <w:rPr>
          <w:color w:val="333333"/>
          <w:sz w:val="22"/>
          <w:szCs w:val="22"/>
        </w:rPr>
      </w:pPr>
      <w:r w:rsidRPr="00E83C5A">
        <w:rPr>
          <w:color w:val="333333"/>
          <w:sz w:val="22"/>
          <w:szCs w:val="22"/>
        </w:rPr>
        <w:t xml:space="preserve">Jan. </w:t>
      </w:r>
      <w:r w:rsidR="003C6D32" w:rsidRPr="00E83C5A">
        <w:rPr>
          <w:color w:val="333333"/>
          <w:sz w:val="22"/>
          <w:szCs w:val="22"/>
        </w:rPr>
        <w:t>20</w:t>
      </w:r>
      <w:r w:rsidR="00F242E4" w:rsidRPr="00E83C5A">
        <w:rPr>
          <w:color w:val="333333"/>
          <w:sz w:val="22"/>
          <w:szCs w:val="22"/>
        </w:rPr>
        <w:t>10 –</w:t>
      </w:r>
      <w:r w:rsidR="00A6201E" w:rsidRPr="00E83C5A">
        <w:rPr>
          <w:color w:val="333333"/>
          <w:sz w:val="22"/>
          <w:szCs w:val="22"/>
        </w:rPr>
        <w:t xml:space="preserve"> Mar. </w:t>
      </w:r>
      <w:r w:rsidR="003C6D32" w:rsidRPr="00E83C5A">
        <w:rPr>
          <w:color w:val="333333"/>
          <w:sz w:val="22"/>
          <w:szCs w:val="22"/>
        </w:rPr>
        <w:t>20</w:t>
      </w:r>
      <w:r w:rsidR="00A6201E" w:rsidRPr="00E83C5A">
        <w:rPr>
          <w:color w:val="333333"/>
          <w:sz w:val="22"/>
          <w:szCs w:val="22"/>
        </w:rPr>
        <w:t>12</w:t>
      </w:r>
      <w:r w:rsidR="003F3A06" w:rsidRPr="00E83C5A">
        <w:rPr>
          <w:color w:val="333333"/>
          <w:sz w:val="22"/>
          <w:szCs w:val="22"/>
        </w:rPr>
        <w:tab/>
      </w:r>
      <w:r w:rsidR="0024544F" w:rsidRPr="00E83C5A">
        <w:rPr>
          <w:color w:val="333333"/>
          <w:sz w:val="22"/>
          <w:szCs w:val="22"/>
        </w:rPr>
        <w:t>Team Leader of the E</w:t>
      </w:r>
      <w:r w:rsidR="00A6201E" w:rsidRPr="00E83C5A">
        <w:rPr>
          <w:color w:val="333333"/>
          <w:sz w:val="22"/>
          <w:szCs w:val="22"/>
        </w:rPr>
        <w:t>C</w:t>
      </w:r>
      <w:r w:rsidR="00040607" w:rsidRPr="00E83C5A">
        <w:rPr>
          <w:color w:val="333333"/>
          <w:sz w:val="22"/>
          <w:szCs w:val="22"/>
        </w:rPr>
        <w:t>-</w:t>
      </w:r>
      <w:r w:rsidR="00A6201E" w:rsidRPr="00E83C5A">
        <w:rPr>
          <w:color w:val="333333"/>
          <w:sz w:val="22"/>
          <w:szCs w:val="22"/>
        </w:rPr>
        <w:t xml:space="preserve">financed project: Technical Support to the Coordination of ASEM Process (Phase </w:t>
      </w:r>
      <w:r w:rsidR="00D76A30" w:rsidRPr="00E83C5A">
        <w:rPr>
          <w:color w:val="333333"/>
          <w:sz w:val="22"/>
          <w:szCs w:val="22"/>
        </w:rPr>
        <w:t xml:space="preserve">I &amp; </w:t>
      </w:r>
      <w:r w:rsidR="00A6201E" w:rsidRPr="00E83C5A">
        <w:rPr>
          <w:color w:val="333333"/>
          <w:sz w:val="22"/>
          <w:szCs w:val="22"/>
        </w:rPr>
        <w:t>II)</w:t>
      </w:r>
      <w:r w:rsidR="00F916D8" w:rsidRPr="00E83C5A">
        <w:rPr>
          <w:color w:val="333333"/>
          <w:sz w:val="22"/>
          <w:szCs w:val="22"/>
        </w:rPr>
        <w:t>,</w:t>
      </w:r>
      <w:r w:rsidR="00C11176" w:rsidRPr="00E83C5A">
        <w:rPr>
          <w:color w:val="333333"/>
          <w:sz w:val="22"/>
          <w:szCs w:val="22"/>
        </w:rPr>
        <w:t xml:space="preserve"> </w:t>
      </w:r>
      <w:r w:rsidR="00A24A8E" w:rsidRPr="00E83C5A">
        <w:rPr>
          <w:color w:val="333333"/>
          <w:sz w:val="22"/>
          <w:szCs w:val="22"/>
        </w:rPr>
        <w:t>Brussels-based</w:t>
      </w:r>
      <w:r w:rsidR="003F3A06" w:rsidRPr="00E83C5A">
        <w:rPr>
          <w:color w:val="333333"/>
          <w:sz w:val="22"/>
          <w:szCs w:val="22"/>
        </w:rPr>
        <w:tab/>
      </w:r>
    </w:p>
    <w:p w14:paraId="670CDF6C" w14:textId="77777777" w:rsidR="00706683" w:rsidRPr="00E83C5A" w:rsidRDefault="00706683" w:rsidP="003F2A19">
      <w:pPr>
        <w:pStyle w:val="BodyTextIndent"/>
        <w:ind w:left="2880" w:hanging="2880"/>
        <w:rPr>
          <w:color w:val="333333"/>
          <w:sz w:val="22"/>
          <w:szCs w:val="22"/>
        </w:rPr>
      </w:pPr>
      <w:r w:rsidRPr="00F80ABF">
        <w:rPr>
          <w:color w:val="333333"/>
          <w:sz w:val="22"/>
          <w:szCs w:val="22"/>
        </w:rPr>
        <w:t>May – Aug. 2007</w:t>
      </w:r>
      <w:r w:rsidRPr="00F80ABF">
        <w:rPr>
          <w:color w:val="333333"/>
          <w:sz w:val="22"/>
          <w:szCs w:val="22"/>
        </w:rPr>
        <w:tab/>
      </w:r>
      <w:r w:rsidRPr="00757A47">
        <w:rPr>
          <w:color w:val="333333"/>
          <w:sz w:val="22"/>
          <w:szCs w:val="22"/>
        </w:rPr>
        <w:t xml:space="preserve">Legal Compliance Officer, International </w:t>
      </w:r>
      <w:r w:rsidR="003F2A19" w:rsidRPr="00757A47">
        <w:rPr>
          <w:color w:val="333333"/>
          <w:sz w:val="22"/>
          <w:szCs w:val="22"/>
        </w:rPr>
        <w:t>Code Documentation Centre</w:t>
      </w:r>
      <w:r w:rsidRPr="00757A47">
        <w:rPr>
          <w:color w:val="333333"/>
          <w:sz w:val="22"/>
          <w:szCs w:val="22"/>
        </w:rPr>
        <w:t>, Malaysia</w:t>
      </w:r>
    </w:p>
    <w:p w14:paraId="73E41955" w14:textId="77777777" w:rsidR="00552186" w:rsidRPr="00E83C5A" w:rsidRDefault="00552186" w:rsidP="00552186">
      <w:pPr>
        <w:ind w:left="2880" w:hanging="2880"/>
        <w:jc w:val="both"/>
        <w:rPr>
          <w:color w:val="333333"/>
          <w:sz w:val="22"/>
          <w:szCs w:val="22"/>
        </w:rPr>
      </w:pPr>
      <w:r w:rsidRPr="00E83C5A">
        <w:rPr>
          <w:color w:val="333333"/>
          <w:sz w:val="22"/>
          <w:szCs w:val="22"/>
        </w:rPr>
        <w:t>Dec. 2001 – Mar. 2006</w:t>
      </w:r>
      <w:r w:rsidRPr="00E83C5A">
        <w:rPr>
          <w:color w:val="333333"/>
          <w:sz w:val="22"/>
          <w:szCs w:val="22"/>
        </w:rPr>
        <w:tab/>
        <w:t>Special Assistant to the Deputy Executive Director</w:t>
      </w:r>
      <w:r w:rsidR="003F2A19" w:rsidRPr="00E83C5A">
        <w:rPr>
          <w:color w:val="333333"/>
          <w:sz w:val="22"/>
          <w:szCs w:val="22"/>
        </w:rPr>
        <w:t>, Asia-Europe Foundation</w:t>
      </w:r>
      <w:r w:rsidRPr="00E83C5A">
        <w:rPr>
          <w:color w:val="333333"/>
          <w:sz w:val="22"/>
          <w:szCs w:val="22"/>
        </w:rPr>
        <w:t>, Singapore</w:t>
      </w:r>
    </w:p>
    <w:p w14:paraId="10ACCFB0" w14:textId="77777777" w:rsidR="002365C8" w:rsidRDefault="002365C8" w:rsidP="002365C8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Industry</w:t>
      </w:r>
    </w:p>
    <w:p w14:paraId="50A84583" w14:textId="77777777" w:rsidR="002365C8" w:rsidRPr="002365C8" w:rsidRDefault="002365C8" w:rsidP="002365C8">
      <w:pPr>
        <w:rPr>
          <w:color w:val="333333"/>
          <w:sz w:val="22"/>
          <w:szCs w:val="22"/>
        </w:rPr>
      </w:pPr>
      <w:r w:rsidRPr="002365C8">
        <w:rPr>
          <w:color w:val="333333"/>
          <w:sz w:val="22"/>
          <w:szCs w:val="22"/>
        </w:rPr>
        <w:t>Sept. 2012 – Feb. 2013</w:t>
      </w:r>
      <w:r w:rsidRPr="002365C8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proofErr w:type="spellStart"/>
      <w:r w:rsidRPr="002365C8">
        <w:rPr>
          <w:color w:val="333333"/>
          <w:sz w:val="22"/>
          <w:szCs w:val="22"/>
        </w:rPr>
        <w:t>Hill+Knowlton</w:t>
      </w:r>
      <w:proofErr w:type="spellEnd"/>
      <w:r w:rsidRPr="002365C8">
        <w:rPr>
          <w:color w:val="333333"/>
          <w:sz w:val="22"/>
          <w:szCs w:val="22"/>
        </w:rPr>
        <w:t xml:space="preserve"> Strategies Brussels</w:t>
      </w:r>
    </w:p>
    <w:p w14:paraId="627FA3BB" w14:textId="77777777" w:rsidR="002365C8" w:rsidRDefault="002365C8" w:rsidP="002365C8">
      <w:pPr>
        <w:rPr>
          <w:color w:val="333333"/>
          <w:sz w:val="22"/>
          <w:szCs w:val="22"/>
        </w:rPr>
      </w:pPr>
      <w:r w:rsidRPr="002365C8">
        <w:rPr>
          <w:color w:val="333333"/>
          <w:sz w:val="22"/>
          <w:szCs w:val="22"/>
        </w:rPr>
        <w:t>Oct. 1996 – Jul. 2000</w:t>
      </w:r>
      <w:r w:rsidRPr="002365C8">
        <w:rPr>
          <w:color w:val="333333"/>
          <w:sz w:val="22"/>
          <w:szCs w:val="22"/>
        </w:rPr>
        <w:tab/>
      </w:r>
      <w:r w:rsidRPr="002365C8">
        <w:rPr>
          <w:color w:val="333333"/>
          <w:sz w:val="22"/>
          <w:szCs w:val="22"/>
        </w:rPr>
        <w:tab/>
        <w:t>BNP Paribas, Shanghai</w:t>
      </w:r>
      <w:r w:rsidR="00757A47">
        <w:rPr>
          <w:color w:val="333333"/>
          <w:sz w:val="22"/>
          <w:szCs w:val="22"/>
        </w:rPr>
        <w:t xml:space="preserve"> (China)</w:t>
      </w:r>
    </w:p>
    <w:p w14:paraId="3A43A93D" w14:textId="77777777" w:rsidR="003C1BA1" w:rsidRDefault="003C1BA1" w:rsidP="003C1BA1">
      <w:pPr>
        <w:pStyle w:val="Heading3"/>
        <w:rPr>
          <w:caps/>
          <w:sz w:val="22"/>
          <w:szCs w:val="22"/>
        </w:rPr>
      </w:pPr>
      <w:bookmarkStart w:id="0" w:name="_GoBack"/>
      <w:bookmarkEnd w:id="0"/>
      <w:r w:rsidRPr="00E83C5A">
        <w:rPr>
          <w:caps/>
          <w:sz w:val="22"/>
          <w:szCs w:val="22"/>
        </w:rPr>
        <w:t>main publications</w:t>
      </w:r>
    </w:p>
    <w:p w14:paraId="02F6D0AB" w14:textId="5CF20E23" w:rsidR="00B1539E" w:rsidRDefault="00B1539E" w:rsidP="00B1539E">
      <w:pPr>
        <w:pStyle w:val="Heading3"/>
        <w:shd w:val="clear" w:color="auto" w:fill="F7F7F7"/>
        <w:spacing w:before="0" w:line="308" w:lineRule="atLeast"/>
        <w:textAlignment w:val="baseline"/>
        <w:rPr>
          <w:rFonts w:ascii="Times New Roman" w:eastAsia="SimSun" w:hAnsi="Times New Roman" w:cs="Times New Roman"/>
          <w:b w:val="0"/>
          <w:bCs w:val="0"/>
          <w:color w:val="333333"/>
          <w:sz w:val="22"/>
          <w:szCs w:val="22"/>
        </w:rPr>
      </w:pPr>
      <w:r>
        <w:rPr>
          <w:rFonts w:ascii="Times New Roman" w:eastAsia="SimSun" w:hAnsi="Times New Roman" w:cs="Times New Roman"/>
          <w:b w:val="0"/>
          <w:bCs w:val="0"/>
          <w:color w:val="333333"/>
          <w:sz w:val="22"/>
          <w:szCs w:val="22"/>
        </w:rPr>
        <w:t>Hu W., EU-China Investments: Barriers to market access in China (</w:t>
      </w:r>
      <w:proofErr w:type="spellStart"/>
      <w:r>
        <w:rPr>
          <w:rFonts w:ascii="Times New Roman" w:eastAsia="SimSun" w:hAnsi="Times New Roman" w:cs="Times New Roman"/>
          <w:b w:val="0"/>
          <w:bCs w:val="0"/>
          <w:color w:val="333333"/>
          <w:sz w:val="22"/>
          <w:szCs w:val="22"/>
        </w:rPr>
        <w:t>Clingendael</w:t>
      </w:r>
      <w:proofErr w:type="spellEnd"/>
      <w:r>
        <w:rPr>
          <w:rFonts w:ascii="Times New Roman" w:eastAsia="SimSun" w:hAnsi="Times New Roman" w:cs="Times New Roman"/>
          <w:b w:val="0"/>
          <w:bCs w:val="0"/>
          <w:color w:val="333333"/>
          <w:sz w:val="22"/>
          <w:szCs w:val="22"/>
        </w:rPr>
        <w:t xml:space="preserve"> Spectator, Nov.2018)</w:t>
      </w:r>
    </w:p>
    <w:p w14:paraId="225C7764" w14:textId="4729634E" w:rsidR="00B1539E" w:rsidRPr="00B1539E" w:rsidRDefault="00B1539E" w:rsidP="00B1539E">
      <w:pPr>
        <w:pStyle w:val="Heading3"/>
        <w:shd w:val="clear" w:color="auto" w:fill="F7F7F7"/>
        <w:spacing w:before="0" w:line="308" w:lineRule="atLeast"/>
        <w:textAlignment w:val="baseline"/>
        <w:rPr>
          <w:rFonts w:ascii="Times New Roman" w:eastAsia="SimSun" w:hAnsi="Times New Roman" w:cs="Times New Roman"/>
          <w:b w:val="0"/>
          <w:bCs w:val="0"/>
          <w:color w:val="333333"/>
          <w:sz w:val="22"/>
          <w:szCs w:val="22"/>
        </w:rPr>
      </w:pPr>
      <w:r w:rsidRPr="00B1539E">
        <w:rPr>
          <w:rFonts w:ascii="Times New Roman" w:eastAsia="SimSun" w:hAnsi="Times New Roman" w:cs="Times New Roman"/>
          <w:b w:val="0"/>
          <w:bCs w:val="0"/>
          <w:color w:val="333333"/>
          <w:sz w:val="22"/>
          <w:szCs w:val="22"/>
        </w:rPr>
        <w:t>Hu W., Reciprocity and Mutual Benefits: EU-China cooperation on and protection of geographical indications (CEPS</w:t>
      </w:r>
      <w:r>
        <w:rPr>
          <w:rFonts w:ascii="Times New Roman" w:eastAsia="SimSun" w:hAnsi="Times New Roman" w:cs="Times New Roman"/>
          <w:b w:val="0"/>
          <w:bCs w:val="0"/>
          <w:color w:val="333333"/>
          <w:sz w:val="22"/>
          <w:szCs w:val="22"/>
        </w:rPr>
        <w:t xml:space="preserve"> Research Report</w:t>
      </w:r>
      <w:r w:rsidRPr="00B1539E">
        <w:rPr>
          <w:rFonts w:ascii="Times New Roman" w:eastAsia="SimSun" w:hAnsi="Times New Roman" w:cs="Times New Roman"/>
          <w:b w:val="0"/>
          <w:bCs w:val="0"/>
          <w:color w:val="333333"/>
          <w:sz w:val="22"/>
          <w:szCs w:val="22"/>
        </w:rPr>
        <w:t xml:space="preserve">, Jun. 2018)  </w:t>
      </w:r>
    </w:p>
    <w:p w14:paraId="50C058CF" w14:textId="12FD8177" w:rsidR="00823BED" w:rsidRDefault="0026056B" w:rsidP="005427C6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Hu, W., B</w:t>
      </w:r>
      <w:r w:rsidR="00725A8B">
        <w:rPr>
          <w:color w:val="333333"/>
          <w:sz w:val="22"/>
          <w:szCs w:val="22"/>
        </w:rPr>
        <w:t>ook: International Patent Rights Harmonisation – the Case of China</w:t>
      </w:r>
      <w:r>
        <w:rPr>
          <w:color w:val="333333"/>
          <w:sz w:val="22"/>
          <w:szCs w:val="22"/>
        </w:rPr>
        <w:t xml:space="preserve"> (</w:t>
      </w:r>
      <w:r w:rsidR="00F80ABF">
        <w:rPr>
          <w:color w:val="333333"/>
          <w:sz w:val="22"/>
          <w:szCs w:val="22"/>
        </w:rPr>
        <w:t>Routledge</w:t>
      </w:r>
      <w:r w:rsidR="001F15CE">
        <w:rPr>
          <w:color w:val="333333"/>
          <w:sz w:val="22"/>
          <w:szCs w:val="22"/>
        </w:rPr>
        <w:t xml:space="preserve">, May 2017) </w:t>
      </w:r>
    </w:p>
    <w:p w14:paraId="7BC40ADC" w14:textId="4539516A" w:rsidR="00726AF5" w:rsidRDefault="00726AF5" w:rsidP="005427C6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Hu W. &amp; Pelkmans, J.,</w:t>
      </w:r>
      <w:r>
        <w:rPr>
          <w:color w:val="333333"/>
          <w:sz w:val="22"/>
          <w:szCs w:val="22"/>
        </w:rPr>
        <w:t xml:space="preserve"> China-EU Leadership in Globalisation: Ambition and Capacity (CEPS Policy Insight, May 2017)</w:t>
      </w:r>
    </w:p>
    <w:p w14:paraId="7E1BDA42" w14:textId="2A0564D7" w:rsidR="007567F2" w:rsidRDefault="007567F2" w:rsidP="005427C6">
      <w:pP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Hu W.</w:t>
      </w:r>
      <w:r w:rsidR="00726AF5">
        <w:rPr>
          <w:color w:val="333333"/>
          <w:sz w:val="22"/>
          <w:szCs w:val="22"/>
        </w:rPr>
        <w:t xml:space="preserve"> &amp; </w:t>
      </w:r>
      <w:r w:rsidR="00726AF5">
        <w:rPr>
          <w:color w:val="333333"/>
          <w:sz w:val="22"/>
          <w:szCs w:val="22"/>
        </w:rPr>
        <w:t>Pelkmans, J.</w:t>
      </w:r>
      <w:r>
        <w:rPr>
          <w:color w:val="333333"/>
          <w:sz w:val="22"/>
          <w:szCs w:val="22"/>
        </w:rPr>
        <w:t>, EU-China Leadership in Trade Policy: Feasible? Desirable? (CEPS</w:t>
      </w:r>
      <w:r w:rsidR="00726AF5">
        <w:rPr>
          <w:color w:val="333333"/>
          <w:sz w:val="22"/>
          <w:szCs w:val="22"/>
        </w:rPr>
        <w:t xml:space="preserve"> Commentary</w:t>
      </w:r>
      <w:r>
        <w:rPr>
          <w:color w:val="333333"/>
          <w:sz w:val="22"/>
          <w:szCs w:val="22"/>
        </w:rPr>
        <w:t>, Mar. 2017)</w:t>
      </w:r>
    </w:p>
    <w:p w14:paraId="4FCA9762" w14:textId="77777777" w:rsidR="003C1BA1" w:rsidRPr="00E83C5A" w:rsidRDefault="003C1BA1" w:rsidP="00466CCE">
      <w:pPr>
        <w:pStyle w:val="Default"/>
        <w:jc w:val="both"/>
        <w:rPr>
          <w:rFonts w:ascii="Times New Roman" w:eastAsia="SimSun" w:hAnsi="Times New Roman" w:cs="Times New Roman"/>
          <w:color w:val="333333"/>
          <w:sz w:val="22"/>
          <w:szCs w:val="22"/>
          <w:lang w:eastAsia="en-US"/>
        </w:rPr>
      </w:pPr>
      <w:r w:rsidRPr="00E83C5A">
        <w:rPr>
          <w:rFonts w:ascii="Times New Roman" w:eastAsia="SimSun" w:hAnsi="Times New Roman" w:cs="Times New Roman"/>
          <w:color w:val="333333"/>
          <w:sz w:val="22"/>
          <w:szCs w:val="22"/>
          <w:lang w:eastAsia="en-US"/>
        </w:rPr>
        <w:t>Pelkmans J. &amp; Hu W., Study: stocktaking and analysis of ASEM’s outcomes and impact, conclusi</w:t>
      </w:r>
      <w:r w:rsidR="00466CCE" w:rsidRPr="00E83C5A">
        <w:rPr>
          <w:rFonts w:ascii="Times New Roman" w:eastAsia="SimSun" w:hAnsi="Times New Roman" w:cs="Times New Roman"/>
          <w:color w:val="333333"/>
          <w:sz w:val="22"/>
          <w:szCs w:val="22"/>
          <w:lang w:eastAsia="en-US"/>
        </w:rPr>
        <w:t>ons and policy recommendations (Jun</w:t>
      </w:r>
      <w:r w:rsidR="00D75113" w:rsidRPr="00E83C5A">
        <w:rPr>
          <w:rFonts w:ascii="Times New Roman" w:eastAsia="SimSun" w:hAnsi="Times New Roman" w:cs="Times New Roman"/>
          <w:color w:val="333333"/>
          <w:sz w:val="22"/>
          <w:szCs w:val="22"/>
          <w:lang w:eastAsia="en-US"/>
        </w:rPr>
        <w:t>.</w:t>
      </w:r>
      <w:r w:rsidR="00466CCE" w:rsidRPr="00E83C5A">
        <w:rPr>
          <w:rFonts w:ascii="Times New Roman" w:eastAsia="SimSun" w:hAnsi="Times New Roman" w:cs="Times New Roman"/>
          <w:color w:val="333333"/>
          <w:sz w:val="22"/>
          <w:szCs w:val="22"/>
          <w:lang w:eastAsia="en-US"/>
        </w:rPr>
        <w:t xml:space="preserve"> 2014) ((EuropeAid/132672/C/SER/MULT)</w:t>
      </w:r>
    </w:p>
    <w:p w14:paraId="2A1E7A9F" w14:textId="77777777" w:rsidR="00EC1915" w:rsidRDefault="00EC1915" w:rsidP="00EB15F5">
      <w:pPr>
        <w:pStyle w:val="Heading3"/>
        <w:rPr>
          <w:caps/>
          <w:sz w:val="22"/>
          <w:szCs w:val="22"/>
        </w:rPr>
      </w:pPr>
      <w:r w:rsidRPr="00E83C5A">
        <w:rPr>
          <w:caps/>
          <w:sz w:val="22"/>
          <w:szCs w:val="22"/>
        </w:rPr>
        <w:t>language</w:t>
      </w:r>
      <w:r w:rsidR="00F00284" w:rsidRPr="00E83C5A">
        <w:rPr>
          <w:caps/>
          <w:sz w:val="22"/>
          <w:szCs w:val="22"/>
        </w:rPr>
        <w:t xml:space="preserve"> skill</w:t>
      </w:r>
      <w:r w:rsidRPr="00E83C5A">
        <w:rPr>
          <w:caps/>
          <w:sz w:val="22"/>
          <w:szCs w:val="22"/>
        </w:rPr>
        <w:t>s</w:t>
      </w:r>
    </w:p>
    <w:p w14:paraId="6E52EE71" w14:textId="77777777" w:rsidR="008A35C8" w:rsidRPr="00E83C5A" w:rsidRDefault="00EC1915" w:rsidP="00B84EB3">
      <w:pPr>
        <w:rPr>
          <w:sz w:val="22"/>
          <w:szCs w:val="22"/>
        </w:rPr>
      </w:pPr>
      <w:r w:rsidRPr="00E83C5A">
        <w:rPr>
          <w:sz w:val="22"/>
          <w:szCs w:val="22"/>
        </w:rPr>
        <w:t>Chinese (</w:t>
      </w:r>
      <w:r w:rsidR="003F2A19" w:rsidRPr="00E83C5A">
        <w:rPr>
          <w:sz w:val="22"/>
          <w:szCs w:val="22"/>
        </w:rPr>
        <w:t>mother ton</w:t>
      </w:r>
      <w:r w:rsidR="00992592" w:rsidRPr="00E83C5A">
        <w:rPr>
          <w:sz w:val="22"/>
          <w:szCs w:val="22"/>
        </w:rPr>
        <w:t>gue</w:t>
      </w:r>
      <w:r w:rsidR="003F2A19" w:rsidRPr="00E83C5A">
        <w:rPr>
          <w:sz w:val="22"/>
          <w:szCs w:val="22"/>
        </w:rPr>
        <w:t xml:space="preserve">), </w:t>
      </w:r>
      <w:r w:rsidR="006B1737" w:rsidRPr="00E83C5A">
        <w:rPr>
          <w:sz w:val="22"/>
          <w:szCs w:val="22"/>
        </w:rPr>
        <w:t>English</w:t>
      </w:r>
      <w:r w:rsidR="00107F42" w:rsidRPr="00E83C5A">
        <w:rPr>
          <w:sz w:val="22"/>
          <w:szCs w:val="22"/>
        </w:rPr>
        <w:t xml:space="preserve"> (perfect)</w:t>
      </w:r>
      <w:r w:rsidR="003F2A19" w:rsidRPr="00E83C5A">
        <w:rPr>
          <w:sz w:val="22"/>
          <w:szCs w:val="22"/>
        </w:rPr>
        <w:t xml:space="preserve">, </w:t>
      </w:r>
      <w:r w:rsidR="006B1737" w:rsidRPr="00E83C5A">
        <w:rPr>
          <w:sz w:val="22"/>
          <w:szCs w:val="22"/>
        </w:rPr>
        <w:t xml:space="preserve">French </w:t>
      </w:r>
      <w:r w:rsidR="00107F42" w:rsidRPr="00E83C5A">
        <w:rPr>
          <w:sz w:val="22"/>
          <w:szCs w:val="22"/>
        </w:rPr>
        <w:t>(advanced)</w:t>
      </w:r>
      <w:r w:rsidR="003F2A19" w:rsidRPr="00E83C5A">
        <w:rPr>
          <w:sz w:val="22"/>
          <w:szCs w:val="22"/>
        </w:rPr>
        <w:t xml:space="preserve">, </w:t>
      </w:r>
      <w:r w:rsidR="00EC1870" w:rsidRPr="00E83C5A">
        <w:rPr>
          <w:sz w:val="22"/>
          <w:szCs w:val="22"/>
        </w:rPr>
        <w:t>Dutch (basic)</w:t>
      </w:r>
    </w:p>
    <w:p w14:paraId="7E92463B" w14:textId="77777777" w:rsidR="008A35C8" w:rsidRDefault="008A35C8" w:rsidP="008A35C8">
      <w:pPr>
        <w:pStyle w:val="Heading3"/>
        <w:rPr>
          <w:caps/>
          <w:sz w:val="22"/>
          <w:szCs w:val="22"/>
        </w:rPr>
      </w:pPr>
      <w:r w:rsidRPr="00E83C5A">
        <w:rPr>
          <w:caps/>
          <w:sz w:val="22"/>
          <w:szCs w:val="22"/>
        </w:rPr>
        <w:t>Memberships</w:t>
      </w:r>
    </w:p>
    <w:p w14:paraId="4C9D35E7" w14:textId="77777777" w:rsidR="00CE645B" w:rsidRPr="00E83C5A" w:rsidRDefault="008A35C8" w:rsidP="00CE645B">
      <w:pPr>
        <w:rPr>
          <w:sz w:val="22"/>
          <w:szCs w:val="22"/>
        </w:rPr>
      </w:pPr>
      <w:r w:rsidRPr="00E83C5A">
        <w:rPr>
          <w:sz w:val="22"/>
          <w:szCs w:val="22"/>
        </w:rPr>
        <w:t>Member of the Appeal</w:t>
      </w:r>
      <w:r w:rsidR="006F6D5C" w:rsidRPr="00E83C5A">
        <w:rPr>
          <w:sz w:val="22"/>
          <w:szCs w:val="22"/>
        </w:rPr>
        <w:t>s</w:t>
      </w:r>
      <w:r w:rsidRPr="00E83C5A">
        <w:rPr>
          <w:sz w:val="22"/>
          <w:szCs w:val="22"/>
        </w:rPr>
        <w:t xml:space="preserve"> Commission, International Federation of Sport Climbing</w:t>
      </w:r>
      <w:r w:rsidR="00452E41" w:rsidRPr="00E83C5A">
        <w:rPr>
          <w:sz w:val="22"/>
          <w:szCs w:val="22"/>
        </w:rPr>
        <w:t xml:space="preserve"> (IFSC)</w:t>
      </w:r>
    </w:p>
    <w:p w14:paraId="4629AB1F" w14:textId="77777777" w:rsidR="001176CF" w:rsidRPr="00E83C5A" w:rsidRDefault="008B5961" w:rsidP="00CE645B">
      <w:pPr>
        <w:rPr>
          <w:sz w:val="22"/>
          <w:szCs w:val="22"/>
        </w:rPr>
      </w:pPr>
      <w:r w:rsidRPr="00E83C5A">
        <w:rPr>
          <w:sz w:val="22"/>
          <w:szCs w:val="22"/>
        </w:rPr>
        <w:t xml:space="preserve">Member of the </w:t>
      </w:r>
      <w:r w:rsidR="009A10C4">
        <w:rPr>
          <w:sz w:val="22"/>
          <w:szCs w:val="22"/>
        </w:rPr>
        <w:t xml:space="preserve">Appeals and Discipline Commissions, </w:t>
      </w:r>
      <w:r w:rsidR="008A35C8" w:rsidRPr="00E83C5A">
        <w:rPr>
          <w:sz w:val="22"/>
          <w:szCs w:val="22"/>
        </w:rPr>
        <w:t>International Mountaineering and Climbing Federation</w:t>
      </w:r>
      <w:r w:rsidR="00452E41" w:rsidRPr="00E83C5A">
        <w:rPr>
          <w:sz w:val="22"/>
          <w:szCs w:val="22"/>
        </w:rPr>
        <w:t xml:space="preserve"> (UIAA)</w:t>
      </w:r>
    </w:p>
    <w:sectPr w:rsidR="001176CF" w:rsidRPr="00E83C5A" w:rsidSect="002365C8">
      <w:footerReference w:type="even" r:id="rId8"/>
      <w:footerReference w:type="default" r:id="rId9"/>
      <w:pgSz w:w="12240" w:h="15840"/>
      <w:pgMar w:top="180" w:right="1183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D160" w14:textId="77777777" w:rsidR="006848A7" w:rsidRDefault="006848A7" w:rsidP="0034627A">
      <w:r>
        <w:separator/>
      </w:r>
    </w:p>
  </w:endnote>
  <w:endnote w:type="continuationSeparator" w:id="0">
    <w:p w14:paraId="77449A69" w14:textId="77777777" w:rsidR="006848A7" w:rsidRDefault="006848A7" w:rsidP="0034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uk Light">
    <w:altName w:val="Sanu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E2B0" w14:textId="77777777" w:rsidR="00795567" w:rsidRDefault="004A05B8" w:rsidP="00894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5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87199" w14:textId="77777777" w:rsidR="00795567" w:rsidRDefault="00795567" w:rsidP="007B65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BF7A" w14:textId="77777777" w:rsidR="00795567" w:rsidRDefault="004A05B8" w:rsidP="00894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5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7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6A7114" w14:textId="77777777" w:rsidR="00795567" w:rsidRDefault="00795567" w:rsidP="007B65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0C77" w14:textId="77777777" w:rsidR="006848A7" w:rsidRDefault="006848A7" w:rsidP="0034627A">
      <w:r>
        <w:separator/>
      </w:r>
    </w:p>
  </w:footnote>
  <w:footnote w:type="continuationSeparator" w:id="0">
    <w:p w14:paraId="519D1793" w14:textId="77777777" w:rsidR="006848A7" w:rsidRDefault="006848A7" w:rsidP="0034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F271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B08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E7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8E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CF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22DA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0ADF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64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4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86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104F5"/>
    <w:multiLevelType w:val="hybridMultilevel"/>
    <w:tmpl w:val="D3E4662A"/>
    <w:lvl w:ilvl="0" w:tplc="08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10647D05"/>
    <w:multiLevelType w:val="hybridMultilevel"/>
    <w:tmpl w:val="A8881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811BE"/>
    <w:multiLevelType w:val="hybridMultilevel"/>
    <w:tmpl w:val="C00869B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9AE63AB"/>
    <w:multiLevelType w:val="hybridMultilevel"/>
    <w:tmpl w:val="ADD2C8C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B4138CB"/>
    <w:multiLevelType w:val="hybridMultilevel"/>
    <w:tmpl w:val="26AAD4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E3519A5"/>
    <w:multiLevelType w:val="hybridMultilevel"/>
    <w:tmpl w:val="F5A68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0320C"/>
    <w:multiLevelType w:val="hybridMultilevel"/>
    <w:tmpl w:val="0A2EFB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0351C"/>
    <w:multiLevelType w:val="hybridMultilevel"/>
    <w:tmpl w:val="ED4E65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B4AE5"/>
    <w:multiLevelType w:val="hybridMultilevel"/>
    <w:tmpl w:val="D1983C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76D89"/>
    <w:multiLevelType w:val="hybridMultilevel"/>
    <w:tmpl w:val="4866F57C"/>
    <w:lvl w:ilvl="0" w:tplc="24927A9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373052F"/>
    <w:multiLevelType w:val="hybridMultilevel"/>
    <w:tmpl w:val="2F74C96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1972A4"/>
    <w:multiLevelType w:val="hybridMultilevel"/>
    <w:tmpl w:val="AB94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66895"/>
    <w:multiLevelType w:val="hybridMultilevel"/>
    <w:tmpl w:val="C3D2F0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9065F"/>
    <w:multiLevelType w:val="hybridMultilevel"/>
    <w:tmpl w:val="E36C4A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82691"/>
    <w:multiLevelType w:val="hybridMultilevel"/>
    <w:tmpl w:val="C7F0E6F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1883677"/>
    <w:multiLevelType w:val="hybridMultilevel"/>
    <w:tmpl w:val="62B4E99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BCB6DED"/>
    <w:multiLevelType w:val="hybridMultilevel"/>
    <w:tmpl w:val="772C784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CB32332"/>
    <w:multiLevelType w:val="hybridMultilevel"/>
    <w:tmpl w:val="130C3B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FC04922"/>
    <w:multiLevelType w:val="hybridMultilevel"/>
    <w:tmpl w:val="F2E623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227F0"/>
    <w:multiLevelType w:val="hybridMultilevel"/>
    <w:tmpl w:val="CDE67E92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0" w15:restartNumberingAfterBreak="0">
    <w:nsid w:val="525248F8"/>
    <w:multiLevelType w:val="hybridMultilevel"/>
    <w:tmpl w:val="1EC23950"/>
    <w:lvl w:ilvl="0" w:tplc="08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31" w15:restartNumberingAfterBreak="0">
    <w:nsid w:val="537A3034"/>
    <w:multiLevelType w:val="hybridMultilevel"/>
    <w:tmpl w:val="C932288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66B0104"/>
    <w:multiLevelType w:val="hybridMultilevel"/>
    <w:tmpl w:val="52F8591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8964A3E"/>
    <w:multiLevelType w:val="hybridMultilevel"/>
    <w:tmpl w:val="C7A4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303CD"/>
    <w:multiLevelType w:val="hybridMultilevel"/>
    <w:tmpl w:val="D43480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7B76AF"/>
    <w:multiLevelType w:val="hybridMultilevel"/>
    <w:tmpl w:val="189EE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B070E"/>
    <w:multiLevelType w:val="hybridMultilevel"/>
    <w:tmpl w:val="3F68C4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F1A09"/>
    <w:multiLevelType w:val="hybridMultilevel"/>
    <w:tmpl w:val="23F84E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23A2C"/>
    <w:multiLevelType w:val="hybridMultilevel"/>
    <w:tmpl w:val="A4A4C0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574C1"/>
    <w:multiLevelType w:val="hybridMultilevel"/>
    <w:tmpl w:val="D428A0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5EA65A0"/>
    <w:multiLevelType w:val="hybridMultilevel"/>
    <w:tmpl w:val="CAEAEC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270E0"/>
    <w:multiLevelType w:val="hybridMultilevel"/>
    <w:tmpl w:val="36D0465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A2664CB"/>
    <w:multiLevelType w:val="hybridMultilevel"/>
    <w:tmpl w:val="AF4207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E6E09"/>
    <w:multiLevelType w:val="hybridMultilevel"/>
    <w:tmpl w:val="32FC4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91384"/>
    <w:multiLevelType w:val="hybridMultilevel"/>
    <w:tmpl w:val="E7AEC4F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FF24363"/>
    <w:multiLevelType w:val="hybridMultilevel"/>
    <w:tmpl w:val="F816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20"/>
  </w:num>
  <w:num w:numId="4">
    <w:abstractNumId w:val="31"/>
  </w:num>
  <w:num w:numId="5">
    <w:abstractNumId w:val="25"/>
  </w:num>
  <w:num w:numId="6">
    <w:abstractNumId w:val="15"/>
  </w:num>
  <w:num w:numId="7">
    <w:abstractNumId w:val="29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30"/>
  </w:num>
  <w:num w:numId="21">
    <w:abstractNumId w:val="39"/>
  </w:num>
  <w:num w:numId="22">
    <w:abstractNumId w:val="24"/>
  </w:num>
  <w:num w:numId="23">
    <w:abstractNumId w:val="19"/>
  </w:num>
  <w:num w:numId="24">
    <w:abstractNumId w:val="44"/>
  </w:num>
  <w:num w:numId="25">
    <w:abstractNumId w:val="13"/>
  </w:num>
  <w:num w:numId="26">
    <w:abstractNumId w:val="14"/>
  </w:num>
  <w:num w:numId="27">
    <w:abstractNumId w:val="12"/>
  </w:num>
  <w:num w:numId="28">
    <w:abstractNumId w:val="32"/>
  </w:num>
  <w:num w:numId="29">
    <w:abstractNumId w:val="21"/>
  </w:num>
  <w:num w:numId="30">
    <w:abstractNumId w:val="40"/>
  </w:num>
  <w:num w:numId="31">
    <w:abstractNumId w:val="16"/>
  </w:num>
  <w:num w:numId="32">
    <w:abstractNumId w:val="23"/>
  </w:num>
  <w:num w:numId="33">
    <w:abstractNumId w:val="22"/>
  </w:num>
  <w:num w:numId="34">
    <w:abstractNumId w:val="42"/>
  </w:num>
  <w:num w:numId="35">
    <w:abstractNumId w:val="18"/>
  </w:num>
  <w:num w:numId="36">
    <w:abstractNumId w:val="35"/>
  </w:num>
  <w:num w:numId="37">
    <w:abstractNumId w:val="28"/>
  </w:num>
  <w:num w:numId="38">
    <w:abstractNumId w:val="37"/>
  </w:num>
  <w:num w:numId="39">
    <w:abstractNumId w:val="17"/>
  </w:num>
  <w:num w:numId="40">
    <w:abstractNumId w:val="33"/>
  </w:num>
  <w:num w:numId="41">
    <w:abstractNumId w:val="43"/>
  </w:num>
  <w:num w:numId="42">
    <w:abstractNumId w:val="45"/>
  </w:num>
  <w:num w:numId="43">
    <w:abstractNumId w:val="34"/>
  </w:num>
  <w:num w:numId="44">
    <w:abstractNumId w:val="11"/>
  </w:num>
  <w:num w:numId="45">
    <w:abstractNumId w:val="38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7A"/>
    <w:rsid w:val="00010C64"/>
    <w:rsid w:val="0001163F"/>
    <w:rsid w:val="00016679"/>
    <w:rsid w:val="00040607"/>
    <w:rsid w:val="000408DE"/>
    <w:rsid w:val="00041035"/>
    <w:rsid w:val="00046433"/>
    <w:rsid w:val="00053699"/>
    <w:rsid w:val="000604B1"/>
    <w:rsid w:val="00061789"/>
    <w:rsid w:val="00063D0B"/>
    <w:rsid w:val="00064B32"/>
    <w:rsid w:val="00066910"/>
    <w:rsid w:val="000717FF"/>
    <w:rsid w:val="0007362D"/>
    <w:rsid w:val="00080BFF"/>
    <w:rsid w:val="000876F1"/>
    <w:rsid w:val="00094680"/>
    <w:rsid w:val="00094815"/>
    <w:rsid w:val="00096F0F"/>
    <w:rsid w:val="000A1EE8"/>
    <w:rsid w:val="000A2181"/>
    <w:rsid w:val="000A57C0"/>
    <w:rsid w:val="000A685F"/>
    <w:rsid w:val="000B2CE3"/>
    <w:rsid w:val="000B37EA"/>
    <w:rsid w:val="000B5F89"/>
    <w:rsid w:val="000C2120"/>
    <w:rsid w:val="000C4226"/>
    <w:rsid w:val="000C5367"/>
    <w:rsid w:val="000D36DE"/>
    <w:rsid w:val="000D5AB1"/>
    <w:rsid w:val="000E1C1B"/>
    <w:rsid w:val="000F1968"/>
    <w:rsid w:val="000F66BC"/>
    <w:rsid w:val="00100434"/>
    <w:rsid w:val="00102700"/>
    <w:rsid w:val="00102AAD"/>
    <w:rsid w:val="00107F42"/>
    <w:rsid w:val="001145B3"/>
    <w:rsid w:val="001176CF"/>
    <w:rsid w:val="00121AC6"/>
    <w:rsid w:val="00123E86"/>
    <w:rsid w:val="00126F07"/>
    <w:rsid w:val="00135009"/>
    <w:rsid w:val="00136DA2"/>
    <w:rsid w:val="0014551E"/>
    <w:rsid w:val="001476A3"/>
    <w:rsid w:val="001518F3"/>
    <w:rsid w:val="00157160"/>
    <w:rsid w:val="00157224"/>
    <w:rsid w:val="00170B40"/>
    <w:rsid w:val="00171B32"/>
    <w:rsid w:val="001800DF"/>
    <w:rsid w:val="001806BC"/>
    <w:rsid w:val="001849CD"/>
    <w:rsid w:val="001A53EF"/>
    <w:rsid w:val="001A6B59"/>
    <w:rsid w:val="001B1180"/>
    <w:rsid w:val="001B474D"/>
    <w:rsid w:val="001B4ACB"/>
    <w:rsid w:val="001B6007"/>
    <w:rsid w:val="001C245F"/>
    <w:rsid w:val="001C3BBF"/>
    <w:rsid w:val="001D02D5"/>
    <w:rsid w:val="001D78D2"/>
    <w:rsid w:val="001F0DC8"/>
    <w:rsid w:val="001F15CE"/>
    <w:rsid w:val="001F1D32"/>
    <w:rsid w:val="001F3A94"/>
    <w:rsid w:val="001F5C71"/>
    <w:rsid w:val="00202BD5"/>
    <w:rsid w:val="002050BF"/>
    <w:rsid w:val="00211636"/>
    <w:rsid w:val="00214CA2"/>
    <w:rsid w:val="002237BC"/>
    <w:rsid w:val="00227317"/>
    <w:rsid w:val="00234D4B"/>
    <w:rsid w:val="002365C8"/>
    <w:rsid w:val="00236722"/>
    <w:rsid w:val="00242CA4"/>
    <w:rsid w:val="0024544F"/>
    <w:rsid w:val="00247DC2"/>
    <w:rsid w:val="00247EB4"/>
    <w:rsid w:val="00251292"/>
    <w:rsid w:val="002573B9"/>
    <w:rsid w:val="0026056B"/>
    <w:rsid w:val="0026315F"/>
    <w:rsid w:val="00270267"/>
    <w:rsid w:val="002779AD"/>
    <w:rsid w:val="0028220F"/>
    <w:rsid w:val="002865DC"/>
    <w:rsid w:val="002A6103"/>
    <w:rsid w:val="002A6997"/>
    <w:rsid w:val="002B1A6C"/>
    <w:rsid w:val="002B3366"/>
    <w:rsid w:val="002B64A1"/>
    <w:rsid w:val="002C28B3"/>
    <w:rsid w:val="002C3777"/>
    <w:rsid w:val="002D0DBF"/>
    <w:rsid w:val="002D6EB8"/>
    <w:rsid w:val="002E1F95"/>
    <w:rsid w:val="002E4386"/>
    <w:rsid w:val="002F1FA5"/>
    <w:rsid w:val="002F5BF2"/>
    <w:rsid w:val="00303E82"/>
    <w:rsid w:val="00304EF8"/>
    <w:rsid w:val="00307015"/>
    <w:rsid w:val="0031065B"/>
    <w:rsid w:val="00310D77"/>
    <w:rsid w:val="00311F38"/>
    <w:rsid w:val="00321C76"/>
    <w:rsid w:val="00322D91"/>
    <w:rsid w:val="003230EB"/>
    <w:rsid w:val="00331184"/>
    <w:rsid w:val="003314C0"/>
    <w:rsid w:val="0033174B"/>
    <w:rsid w:val="00332A48"/>
    <w:rsid w:val="0034078D"/>
    <w:rsid w:val="003411AB"/>
    <w:rsid w:val="00342D0F"/>
    <w:rsid w:val="0034627A"/>
    <w:rsid w:val="00361DDD"/>
    <w:rsid w:val="00373F01"/>
    <w:rsid w:val="00375CD6"/>
    <w:rsid w:val="003768C6"/>
    <w:rsid w:val="00377265"/>
    <w:rsid w:val="003778C4"/>
    <w:rsid w:val="00380349"/>
    <w:rsid w:val="00381E21"/>
    <w:rsid w:val="00383921"/>
    <w:rsid w:val="00385EC6"/>
    <w:rsid w:val="00386FB2"/>
    <w:rsid w:val="003945D0"/>
    <w:rsid w:val="00397924"/>
    <w:rsid w:val="003A0C66"/>
    <w:rsid w:val="003A1C47"/>
    <w:rsid w:val="003A4064"/>
    <w:rsid w:val="003A4F5B"/>
    <w:rsid w:val="003A5515"/>
    <w:rsid w:val="003A60A4"/>
    <w:rsid w:val="003A70FE"/>
    <w:rsid w:val="003A7EC0"/>
    <w:rsid w:val="003B19CB"/>
    <w:rsid w:val="003B1BB1"/>
    <w:rsid w:val="003B49F6"/>
    <w:rsid w:val="003C0A54"/>
    <w:rsid w:val="003C1BA1"/>
    <w:rsid w:val="003C505B"/>
    <w:rsid w:val="003C6D32"/>
    <w:rsid w:val="003D113F"/>
    <w:rsid w:val="003D1FE3"/>
    <w:rsid w:val="003D758A"/>
    <w:rsid w:val="003E201B"/>
    <w:rsid w:val="003E7C9A"/>
    <w:rsid w:val="003F2A19"/>
    <w:rsid w:val="003F3A06"/>
    <w:rsid w:val="003F5A08"/>
    <w:rsid w:val="0040067B"/>
    <w:rsid w:val="00403749"/>
    <w:rsid w:val="004054DF"/>
    <w:rsid w:val="00405D0A"/>
    <w:rsid w:val="00406CE5"/>
    <w:rsid w:val="00410877"/>
    <w:rsid w:val="00410E76"/>
    <w:rsid w:val="00421E5C"/>
    <w:rsid w:val="0042397F"/>
    <w:rsid w:val="0042539B"/>
    <w:rsid w:val="00425763"/>
    <w:rsid w:val="004328C0"/>
    <w:rsid w:val="00435CD0"/>
    <w:rsid w:val="004400BA"/>
    <w:rsid w:val="00441963"/>
    <w:rsid w:val="00451EE8"/>
    <w:rsid w:val="00452E41"/>
    <w:rsid w:val="00465D25"/>
    <w:rsid w:val="00466CCE"/>
    <w:rsid w:val="00466E09"/>
    <w:rsid w:val="0046736A"/>
    <w:rsid w:val="00470E0B"/>
    <w:rsid w:val="00472484"/>
    <w:rsid w:val="00472DAC"/>
    <w:rsid w:val="00474253"/>
    <w:rsid w:val="00477534"/>
    <w:rsid w:val="00482665"/>
    <w:rsid w:val="00490E6E"/>
    <w:rsid w:val="00493453"/>
    <w:rsid w:val="004945DA"/>
    <w:rsid w:val="00494612"/>
    <w:rsid w:val="004962EF"/>
    <w:rsid w:val="004A05B8"/>
    <w:rsid w:val="004A46A3"/>
    <w:rsid w:val="004A730F"/>
    <w:rsid w:val="004B06F9"/>
    <w:rsid w:val="004B077D"/>
    <w:rsid w:val="004B4D5E"/>
    <w:rsid w:val="004C5F75"/>
    <w:rsid w:val="004D1320"/>
    <w:rsid w:val="004D3ABE"/>
    <w:rsid w:val="004E2911"/>
    <w:rsid w:val="004E2DC1"/>
    <w:rsid w:val="004F6F29"/>
    <w:rsid w:val="00505252"/>
    <w:rsid w:val="00512B9E"/>
    <w:rsid w:val="00513F90"/>
    <w:rsid w:val="005147D1"/>
    <w:rsid w:val="00515287"/>
    <w:rsid w:val="0052097C"/>
    <w:rsid w:val="005220A2"/>
    <w:rsid w:val="005234DC"/>
    <w:rsid w:val="005335F3"/>
    <w:rsid w:val="005427C6"/>
    <w:rsid w:val="005479CC"/>
    <w:rsid w:val="005510B1"/>
    <w:rsid w:val="00552186"/>
    <w:rsid w:val="00553114"/>
    <w:rsid w:val="00555E98"/>
    <w:rsid w:val="005569B2"/>
    <w:rsid w:val="00557173"/>
    <w:rsid w:val="00573CC3"/>
    <w:rsid w:val="0058016F"/>
    <w:rsid w:val="00580220"/>
    <w:rsid w:val="005815EB"/>
    <w:rsid w:val="00586A8E"/>
    <w:rsid w:val="00592981"/>
    <w:rsid w:val="00592C36"/>
    <w:rsid w:val="005953C2"/>
    <w:rsid w:val="005970E1"/>
    <w:rsid w:val="00597505"/>
    <w:rsid w:val="00597D4D"/>
    <w:rsid w:val="005A0A11"/>
    <w:rsid w:val="005A1AF1"/>
    <w:rsid w:val="005A2E56"/>
    <w:rsid w:val="005B0B19"/>
    <w:rsid w:val="005B31B2"/>
    <w:rsid w:val="005B5EE3"/>
    <w:rsid w:val="005B712C"/>
    <w:rsid w:val="005C6EDA"/>
    <w:rsid w:val="005C754E"/>
    <w:rsid w:val="005D099E"/>
    <w:rsid w:val="005D632A"/>
    <w:rsid w:val="005D7958"/>
    <w:rsid w:val="005F1128"/>
    <w:rsid w:val="005F3E8A"/>
    <w:rsid w:val="005F6B68"/>
    <w:rsid w:val="006148A0"/>
    <w:rsid w:val="006154BE"/>
    <w:rsid w:val="00620F71"/>
    <w:rsid w:val="00622FEC"/>
    <w:rsid w:val="0063222F"/>
    <w:rsid w:val="006342D0"/>
    <w:rsid w:val="00636B56"/>
    <w:rsid w:val="00643203"/>
    <w:rsid w:val="0065255D"/>
    <w:rsid w:val="00653D14"/>
    <w:rsid w:val="00657B37"/>
    <w:rsid w:val="0066029D"/>
    <w:rsid w:val="0066190F"/>
    <w:rsid w:val="00671045"/>
    <w:rsid w:val="00671F11"/>
    <w:rsid w:val="006721B3"/>
    <w:rsid w:val="0067289D"/>
    <w:rsid w:val="00672E2E"/>
    <w:rsid w:val="00673375"/>
    <w:rsid w:val="006804E2"/>
    <w:rsid w:val="00682228"/>
    <w:rsid w:val="0068237C"/>
    <w:rsid w:val="006848A7"/>
    <w:rsid w:val="00687908"/>
    <w:rsid w:val="00693909"/>
    <w:rsid w:val="006955E6"/>
    <w:rsid w:val="006A327F"/>
    <w:rsid w:val="006A3804"/>
    <w:rsid w:val="006B1737"/>
    <w:rsid w:val="006B2E37"/>
    <w:rsid w:val="006C06F7"/>
    <w:rsid w:val="006C696D"/>
    <w:rsid w:val="006C7035"/>
    <w:rsid w:val="006D7E57"/>
    <w:rsid w:val="006E0FAE"/>
    <w:rsid w:val="006E189D"/>
    <w:rsid w:val="006E4B58"/>
    <w:rsid w:val="006F3E72"/>
    <w:rsid w:val="006F6D5C"/>
    <w:rsid w:val="00706683"/>
    <w:rsid w:val="00725A8B"/>
    <w:rsid w:val="00726AF5"/>
    <w:rsid w:val="00731E8B"/>
    <w:rsid w:val="0073301C"/>
    <w:rsid w:val="00742279"/>
    <w:rsid w:val="00744117"/>
    <w:rsid w:val="00746388"/>
    <w:rsid w:val="0074764B"/>
    <w:rsid w:val="00751F79"/>
    <w:rsid w:val="0075231C"/>
    <w:rsid w:val="00753519"/>
    <w:rsid w:val="00754EFE"/>
    <w:rsid w:val="007567F2"/>
    <w:rsid w:val="007576E0"/>
    <w:rsid w:val="007578D3"/>
    <w:rsid w:val="00757A47"/>
    <w:rsid w:val="0076136E"/>
    <w:rsid w:val="0076555D"/>
    <w:rsid w:val="00765963"/>
    <w:rsid w:val="00765D5D"/>
    <w:rsid w:val="00766601"/>
    <w:rsid w:val="00774073"/>
    <w:rsid w:val="00776B9C"/>
    <w:rsid w:val="00777CC0"/>
    <w:rsid w:val="00777F9C"/>
    <w:rsid w:val="00786028"/>
    <w:rsid w:val="00787897"/>
    <w:rsid w:val="00790298"/>
    <w:rsid w:val="00792096"/>
    <w:rsid w:val="007922D2"/>
    <w:rsid w:val="00793ADB"/>
    <w:rsid w:val="00795567"/>
    <w:rsid w:val="00797A2C"/>
    <w:rsid w:val="007A1557"/>
    <w:rsid w:val="007A3902"/>
    <w:rsid w:val="007A419A"/>
    <w:rsid w:val="007A5B78"/>
    <w:rsid w:val="007A654D"/>
    <w:rsid w:val="007B0C67"/>
    <w:rsid w:val="007B292C"/>
    <w:rsid w:val="007B65B9"/>
    <w:rsid w:val="007B7089"/>
    <w:rsid w:val="007B7E42"/>
    <w:rsid w:val="007C10EA"/>
    <w:rsid w:val="007C53A5"/>
    <w:rsid w:val="007D19C8"/>
    <w:rsid w:val="007D6B3F"/>
    <w:rsid w:val="007E1E4B"/>
    <w:rsid w:val="007E371E"/>
    <w:rsid w:val="007E47B2"/>
    <w:rsid w:val="007F2258"/>
    <w:rsid w:val="007F5854"/>
    <w:rsid w:val="0080079C"/>
    <w:rsid w:val="0080599C"/>
    <w:rsid w:val="00807007"/>
    <w:rsid w:val="00807249"/>
    <w:rsid w:val="008104EB"/>
    <w:rsid w:val="00813DD9"/>
    <w:rsid w:val="00823BED"/>
    <w:rsid w:val="008332D3"/>
    <w:rsid w:val="00836E39"/>
    <w:rsid w:val="00846C80"/>
    <w:rsid w:val="00860025"/>
    <w:rsid w:val="00866C5D"/>
    <w:rsid w:val="00873846"/>
    <w:rsid w:val="008824DA"/>
    <w:rsid w:val="008827DF"/>
    <w:rsid w:val="00886F1F"/>
    <w:rsid w:val="00887F1D"/>
    <w:rsid w:val="00894F1F"/>
    <w:rsid w:val="008A35C8"/>
    <w:rsid w:val="008B07F0"/>
    <w:rsid w:val="008B146F"/>
    <w:rsid w:val="008B2BAA"/>
    <w:rsid w:val="008B33A3"/>
    <w:rsid w:val="008B3EE1"/>
    <w:rsid w:val="008B5961"/>
    <w:rsid w:val="008C3E35"/>
    <w:rsid w:val="008C4EBC"/>
    <w:rsid w:val="008C5E00"/>
    <w:rsid w:val="008D1B83"/>
    <w:rsid w:val="008D7667"/>
    <w:rsid w:val="008E4204"/>
    <w:rsid w:val="008E6D72"/>
    <w:rsid w:val="008E7B5B"/>
    <w:rsid w:val="00900969"/>
    <w:rsid w:val="00902A34"/>
    <w:rsid w:val="0090621E"/>
    <w:rsid w:val="009069A4"/>
    <w:rsid w:val="00925C0D"/>
    <w:rsid w:val="009268E8"/>
    <w:rsid w:val="00937F45"/>
    <w:rsid w:val="009419EA"/>
    <w:rsid w:val="00951AF6"/>
    <w:rsid w:val="00953CFB"/>
    <w:rsid w:val="009569E5"/>
    <w:rsid w:val="00965652"/>
    <w:rsid w:val="009673B0"/>
    <w:rsid w:val="00972949"/>
    <w:rsid w:val="009804F8"/>
    <w:rsid w:val="009821D3"/>
    <w:rsid w:val="00985B9C"/>
    <w:rsid w:val="009876A0"/>
    <w:rsid w:val="00992592"/>
    <w:rsid w:val="009A10C4"/>
    <w:rsid w:val="009B5D44"/>
    <w:rsid w:val="009C05B9"/>
    <w:rsid w:val="009D2BBD"/>
    <w:rsid w:val="009D38D5"/>
    <w:rsid w:val="009D612D"/>
    <w:rsid w:val="009E2720"/>
    <w:rsid w:val="009E3D99"/>
    <w:rsid w:val="009E7231"/>
    <w:rsid w:val="009F4499"/>
    <w:rsid w:val="009F4823"/>
    <w:rsid w:val="009F4A78"/>
    <w:rsid w:val="00A01CD8"/>
    <w:rsid w:val="00A02BD2"/>
    <w:rsid w:val="00A06781"/>
    <w:rsid w:val="00A135BC"/>
    <w:rsid w:val="00A15D50"/>
    <w:rsid w:val="00A20019"/>
    <w:rsid w:val="00A23B17"/>
    <w:rsid w:val="00A24A8E"/>
    <w:rsid w:val="00A2583C"/>
    <w:rsid w:val="00A2666E"/>
    <w:rsid w:val="00A269E1"/>
    <w:rsid w:val="00A27910"/>
    <w:rsid w:val="00A316E3"/>
    <w:rsid w:val="00A33000"/>
    <w:rsid w:val="00A33D12"/>
    <w:rsid w:val="00A377DC"/>
    <w:rsid w:val="00A379E4"/>
    <w:rsid w:val="00A415F1"/>
    <w:rsid w:val="00A46A7A"/>
    <w:rsid w:val="00A57AD1"/>
    <w:rsid w:val="00A6035C"/>
    <w:rsid w:val="00A6201E"/>
    <w:rsid w:val="00A64CF6"/>
    <w:rsid w:val="00A67336"/>
    <w:rsid w:val="00A7102C"/>
    <w:rsid w:val="00A74E1D"/>
    <w:rsid w:val="00A83276"/>
    <w:rsid w:val="00A846BC"/>
    <w:rsid w:val="00A85B1F"/>
    <w:rsid w:val="00A85B35"/>
    <w:rsid w:val="00A9458D"/>
    <w:rsid w:val="00AA344F"/>
    <w:rsid w:val="00AA3F64"/>
    <w:rsid w:val="00AB030F"/>
    <w:rsid w:val="00AB068B"/>
    <w:rsid w:val="00AB1DC8"/>
    <w:rsid w:val="00AC166E"/>
    <w:rsid w:val="00AC3789"/>
    <w:rsid w:val="00AC6656"/>
    <w:rsid w:val="00AC7AC6"/>
    <w:rsid w:val="00AD18F7"/>
    <w:rsid w:val="00AD58D1"/>
    <w:rsid w:val="00AE08D2"/>
    <w:rsid w:val="00AE135A"/>
    <w:rsid w:val="00AE329A"/>
    <w:rsid w:val="00AE36CB"/>
    <w:rsid w:val="00AE4FA8"/>
    <w:rsid w:val="00AF7276"/>
    <w:rsid w:val="00AF7AC0"/>
    <w:rsid w:val="00B05C67"/>
    <w:rsid w:val="00B0723D"/>
    <w:rsid w:val="00B12653"/>
    <w:rsid w:val="00B1539E"/>
    <w:rsid w:val="00B164FD"/>
    <w:rsid w:val="00B21A2F"/>
    <w:rsid w:val="00B25ADF"/>
    <w:rsid w:val="00B34227"/>
    <w:rsid w:val="00B52160"/>
    <w:rsid w:val="00B56468"/>
    <w:rsid w:val="00B64C15"/>
    <w:rsid w:val="00B65CA4"/>
    <w:rsid w:val="00B6604E"/>
    <w:rsid w:val="00B704E0"/>
    <w:rsid w:val="00B70C1D"/>
    <w:rsid w:val="00B74D55"/>
    <w:rsid w:val="00B758FE"/>
    <w:rsid w:val="00B81C7E"/>
    <w:rsid w:val="00B82106"/>
    <w:rsid w:val="00B84EB3"/>
    <w:rsid w:val="00B90E02"/>
    <w:rsid w:val="00B921BA"/>
    <w:rsid w:val="00BA3B79"/>
    <w:rsid w:val="00BB5408"/>
    <w:rsid w:val="00BB5BD1"/>
    <w:rsid w:val="00BC0B23"/>
    <w:rsid w:val="00BC5DDB"/>
    <w:rsid w:val="00BD006C"/>
    <w:rsid w:val="00BD0CAC"/>
    <w:rsid w:val="00BD0E20"/>
    <w:rsid w:val="00BE2CDD"/>
    <w:rsid w:val="00BE5E5A"/>
    <w:rsid w:val="00BE637D"/>
    <w:rsid w:val="00BF33C6"/>
    <w:rsid w:val="00BF45DB"/>
    <w:rsid w:val="00C01578"/>
    <w:rsid w:val="00C11176"/>
    <w:rsid w:val="00C1248E"/>
    <w:rsid w:val="00C151B3"/>
    <w:rsid w:val="00C33163"/>
    <w:rsid w:val="00C34C77"/>
    <w:rsid w:val="00C42B36"/>
    <w:rsid w:val="00C44CFF"/>
    <w:rsid w:val="00C5035C"/>
    <w:rsid w:val="00C51274"/>
    <w:rsid w:val="00C55C71"/>
    <w:rsid w:val="00C63F9D"/>
    <w:rsid w:val="00C7208D"/>
    <w:rsid w:val="00C81613"/>
    <w:rsid w:val="00C82097"/>
    <w:rsid w:val="00C86946"/>
    <w:rsid w:val="00C86C89"/>
    <w:rsid w:val="00CA2FFD"/>
    <w:rsid w:val="00CA380C"/>
    <w:rsid w:val="00CA4E1E"/>
    <w:rsid w:val="00CB3C2E"/>
    <w:rsid w:val="00CB64D0"/>
    <w:rsid w:val="00CC5E95"/>
    <w:rsid w:val="00CD2B50"/>
    <w:rsid w:val="00CE1357"/>
    <w:rsid w:val="00CE255F"/>
    <w:rsid w:val="00CE4ACF"/>
    <w:rsid w:val="00CE645B"/>
    <w:rsid w:val="00CF05B3"/>
    <w:rsid w:val="00CF1629"/>
    <w:rsid w:val="00CF7858"/>
    <w:rsid w:val="00D05488"/>
    <w:rsid w:val="00D15044"/>
    <w:rsid w:val="00D20F64"/>
    <w:rsid w:val="00D23CF4"/>
    <w:rsid w:val="00D26E4F"/>
    <w:rsid w:val="00D30F13"/>
    <w:rsid w:val="00D35079"/>
    <w:rsid w:val="00D36028"/>
    <w:rsid w:val="00D36D14"/>
    <w:rsid w:val="00D37DAC"/>
    <w:rsid w:val="00D40B13"/>
    <w:rsid w:val="00D4492D"/>
    <w:rsid w:val="00D4511E"/>
    <w:rsid w:val="00D46843"/>
    <w:rsid w:val="00D470A3"/>
    <w:rsid w:val="00D510AA"/>
    <w:rsid w:val="00D5405B"/>
    <w:rsid w:val="00D613A2"/>
    <w:rsid w:val="00D6219F"/>
    <w:rsid w:val="00D7115E"/>
    <w:rsid w:val="00D71361"/>
    <w:rsid w:val="00D72E23"/>
    <w:rsid w:val="00D75113"/>
    <w:rsid w:val="00D76A30"/>
    <w:rsid w:val="00D8071A"/>
    <w:rsid w:val="00D82828"/>
    <w:rsid w:val="00D97A68"/>
    <w:rsid w:val="00DA2AFF"/>
    <w:rsid w:val="00DB3129"/>
    <w:rsid w:val="00DB3513"/>
    <w:rsid w:val="00DB7645"/>
    <w:rsid w:val="00DC48EA"/>
    <w:rsid w:val="00DD093F"/>
    <w:rsid w:val="00DD14FF"/>
    <w:rsid w:val="00DD4B55"/>
    <w:rsid w:val="00DD5868"/>
    <w:rsid w:val="00DE2FDB"/>
    <w:rsid w:val="00DE3642"/>
    <w:rsid w:val="00DE44E4"/>
    <w:rsid w:val="00DF0129"/>
    <w:rsid w:val="00DF1603"/>
    <w:rsid w:val="00DF26C3"/>
    <w:rsid w:val="00DF384A"/>
    <w:rsid w:val="00E01D4C"/>
    <w:rsid w:val="00E10D19"/>
    <w:rsid w:val="00E1633E"/>
    <w:rsid w:val="00E25607"/>
    <w:rsid w:val="00E33283"/>
    <w:rsid w:val="00E35767"/>
    <w:rsid w:val="00E376E6"/>
    <w:rsid w:val="00E37D0E"/>
    <w:rsid w:val="00E43F99"/>
    <w:rsid w:val="00E47A33"/>
    <w:rsid w:val="00E50305"/>
    <w:rsid w:val="00E5285B"/>
    <w:rsid w:val="00E546AF"/>
    <w:rsid w:val="00E5515B"/>
    <w:rsid w:val="00E552D9"/>
    <w:rsid w:val="00E578AA"/>
    <w:rsid w:val="00E60B38"/>
    <w:rsid w:val="00E622A9"/>
    <w:rsid w:val="00E66E00"/>
    <w:rsid w:val="00E67234"/>
    <w:rsid w:val="00E740DE"/>
    <w:rsid w:val="00E7634C"/>
    <w:rsid w:val="00E803E0"/>
    <w:rsid w:val="00E834B7"/>
    <w:rsid w:val="00E83C5A"/>
    <w:rsid w:val="00E8429F"/>
    <w:rsid w:val="00E8655C"/>
    <w:rsid w:val="00E86D96"/>
    <w:rsid w:val="00E91140"/>
    <w:rsid w:val="00E92CEB"/>
    <w:rsid w:val="00E93595"/>
    <w:rsid w:val="00E962BA"/>
    <w:rsid w:val="00EA0736"/>
    <w:rsid w:val="00EA1A82"/>
    <w:rsid w:val="00EB0162"/>
    <w:rsid w:val="00EB0A13"/>
    <w:rsid w:val="00EB15F5"/>
    <w:rsid w:val="00EB546D"/>
    <w:rsid w:val="00EB7825"/>
    <w:rsid w:val="00EC0272"/>
    <w:rsid w:val="00EC0F64"/>
    <w:rsid w:val="00EC1870"/>
    <w:rsid w:val="00EC1915"/>
    <w:rsid w:val="00EC2C12"/>
    <w:rsid w:val="00EC2C42"/>
    <w:rsid w:val="00EC35AC"/>
    <w:rsid w:val="00EC6AF3"/>
    <w:rsid w:val="00EE001F"/>
    <w:rsid w:val="00EE0FF2"/>
    <w:rsid w:val="00EE4524"/>
    <w:rsid w:val="00EE651A"/>
    <w:rsid w:val="00EE7B57"/>
    <w:rsid w:val="00EF53C7"/>
    <w:rsid w:val="00F00284"/>
    <w:rsid w:val="00F01739"/>
    <w:rsid w:val="00F02F22"/>
    <w:rsid w:val="00F030F3"/>
    <w:rsid w:val="00F04E02"/>
    <w:rsid w:val="00F056F9"/>
    <w:rsid w:val="00F067E2"/>
    <w:rsid w:val="00F15F78"/>
    <w:rsid w:val="00F21595"/>
    <w:rsid w:val="00F239A9"/>
    <w:rsid w:val="00F242E4"/>
    <w:rsid w:val="00F300B5"/>
    <w:rsid w:val="00F41D85"/>
    <w:rsid w:val="00F478E1"/>
    <w:rsid w:val="00F47BED"/>
    <w:rsid w:val="00F521DB"/>
    <w:rsid w:val="00F57772"/>
    <w:rsid w:val="00F75AED"/>
    <w:rsid w:val="00F77B30"/>
    <w:rsid w:val="00F809AC"/>
    <w:rsid w:val="00F80ABF"/>
    <w:rsid w:val="00F816D0"/>
    <w:rsid w:val="00F82ED4"/>
    <w:rsid w:val="00F82EF5"/>
    <w:rsid w:val="00F842F9"/>
    <w:rsid w:val="00F84E22"/>
    <w:rsid w:val="00F916D8"/>
    <w:rsid w:val="00F9479B"/>
    <w:rsid w:val="00F965E9"/>
    <w:rsid w:val="00FA2E8A"/>
    <w:rsid w:val="00FA5E28"/>
    <w:rsid w:val="00FA5E49"/>
    <w:rsid w:val="00FB1D91"/>
    <w:rsid w:val="00FC4CB5"/>
    <w:rsid w:val="00FC52CA"/>
    <w:rsid w:val="00FC5D8C"/>
    <w:rsid w:val="00FE1037"/>
    <w:rsid w:val="00FE1D75"/>
    <w:rsid w:val="00FE3E4F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D0D47"/>
  <w15:docId w15:val="{A8B9AF79-684B-4EE4-A81E-556978E7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27A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2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2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B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627A"/>
    <w:pPr>
      <w:tabs>
        <w:tab w:val="center" w:pos="4320"/>
        <w:tab w:val="right" w:pos="8640"/>
      </w:tabs>
    </w:pPr>
    <w:rPr>
      <w:rFonts w:ascii="Albertus Medium" w:hAnsi="Albertus Medium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4627A"/>
    <w:rPr>
      <w:rFonts w:ascii="Albertus Medium" w:hAnsi="Albertus Medium"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4627A"/>
    <w:pPr>
      <w:ind w:left="2160" w:hanging="21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34627A"/>
    <w:rPr>
      <w:rFonts w:ascii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3462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4627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34627A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34627A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34627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627A"/>
    <w:rPr>
      <w:rFonts w:ascii="Tahoma" w:hAnsi="Tahoma" w:cs="Tahoma"/>
      <w:sz w:val="16"/>
      <w:szCs w:val="16"/>
      <w:lang w:val="en-GB" w:eastAsia="en-US"/>
    </w:rPr>
  </w:style>
  <w:style w:type="character" w:styleId="PageNumber">
    <w:name w:val="page number"/>
    <w:basedOn w:val="DefaultParagraphFont"/>
    <w:rsid w:val="007B65B9"/>
  </w:style>
  <w:style w:type="character" w:customStyle="1" w:styleId="FootnoteTextChar">
    <w:name w:val="Footnote Text Char"/>
    <w:locked/>
    <w:rsid w:val="00902A34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902A34"/>
    <w:pPr>
      <w:autoSpaceDE w:val="0"/>
      <w:autoSpaceDN w:val="0"/>
      <w:adjustRightInd w:val="0"/>
    </w:pPr>
    <w:rPr>
      <w:rFonts w:ascii="Sanuk Light" w:eastAsia="Times New Roman" w:hAnsi="Sanuk Light" w:cs="Sanuk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02A34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rsid w:val="00902A34"/>
    <w:rPr>
      <w:rFonts w:cs="Sanuk Light"/>
      <w:color w:val="000000"/>
      <w:sz w:val="42"/>
      <w:szCs w:val="42"/>
    </w:rPr>
  </w:style>
  <w:style w:type="character" w:customStyle="1" w:styleId="A2">
    <w:name w:val="A2"/>
    <w:rsid w:val="005953C2"/>
    <w:rPr>
      <w:rFonts w:cs="Sanuk Light"/>
      <w:color w:val="000000"/>
      <w:sz w:val="22"/>
      <w:szCs w:val="22"/>
    </w:rPr>
  </w:style>
  <w:style w:type="character" w:customStyle="1" w:styleId="apple-converted-space">
    <w:name w:val="apple-converted-space"/>
    <w:rsid w:val="005335F3"/>
  </w:style>
  <w:style w:type="paragraph" w:customStyle="1" w:styleId="normaltableau">
    <w:name w:val="normal_tableau"/>
    <w:basedOn w:val="Normal"/>
    <w:rsid w:val="00A23B17"/>
    <w:pPr>
      <w:spacing w:before="120" w:after="120"/>
      <w:jc w:val="both"/>
    </w:pPr>
    <w:rPr>
      <w:rFonts w:ascii="Optima" w:eastAsia="Times New Roman" w:hAnsi="Optima"/>
      <w:sz w:val="22"/>
      <w:szCs w:val="20"/>
      <w:lang w:eastAsia="en-GB"/>
    </w:rPr>
  </w:style>
  <w:style w:type="paragraph" w:customStyle="1" w:styleId="Text3">
    <w:name w:val="Text 3"/>
    <w:basedOn w:val="Normal"/>
    <w:rsid w:val="004054DF"/>
    <w:pPr>
      <w:tabs>
        <w:tab w:val="left" w:pos="2302"/>
      </w:tabs>
      <w:spacing w:after="240"/>
      <w:ind w:left="1202"/>
      <w:jc w:val="both"/>
    </w:pPr>
    <w:rPr>
      <w:rFonts w:eastAsia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062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06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2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8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822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40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40B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5052-E661-491D-9245-857CD615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Hill &amp; Knowlton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BEN-Q</dc:creator>
  <cp:lastModifiedBy>Wei Nian HU</cp:lastModifiedBy>
  <cp:revision>25</cp:revision>
  <cp:lastPrinted>2015-03-02T21:17:00Z</cp:lastPrinted>
  <dcterms:created xsi:type="dcterms:W3CDTF">2015-05-20T18:38:00Z</dcterms:created>
  <dcterms:modified xsi:type="dcterms:W3CDTF">2019-03-07T04:56:00Z</dcterms:modified>
</cp:coreProperties>
</file>